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B" w:rsidRPr="00C422E3" w:rsidRDefault="00E430AB" w:rsidP="00E43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22E3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«Бичурский район» Республики Бурятия</w:t>
      </w:r>
    </w:p>
    <w:p w:rsidR="00E430AB" w:rsidRPr="00C422E3" w:rsidRDefault="00E430AB" w:rsidP="00E43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22E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430AB" w:rsidRPr="00C422E3" w:rsidRDefault="00E430AB" w:rsidP="00E43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22E3">
        <w:rPr>
          <w:rFonts w:ascii="Times New Roman" w:eastAsia="Calibri" w:hAnsi="Times New Roman" w:cs="Times New Roman"/>
          <w:b/>
          <w:sz w:val="24"/>
          <w:szCs w:val="24"/>
        </w:rPr>
        <w:t xml:space="preserve">«Мало-Куналейская средняя </w:t>
      </w:r>
    </w:p>
    <w:p w:rsidR="00E430AB" w:rsidRPr="00C422E3" w:rsidRDefault="00E430AB" w:rsidP="00E43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22E3">
        <w:rPr>
          <w:rFonts w:ascii="Times New Roman" w:eastAsia="Calibri" w:hAnsi="Times New Roman" w:cs="Times New Roman"/>
          <w:b/>
          <w:sz w:val="24"/>
          <w:szCs w:val="24"/>
        </w:rPr>
        <w:t>общеобразовательная школа»</w:t>
      </w:r>
    </w:p>
    <w:tbl>
      <w:tblPr>
        <w:tblpPr w:leftFromText="180" w:rightFromText="180" w:vertAnchor="text" w:horzAnchor="margin" w:tblpXSpec="center" w:tblpY="357"/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27"/>
        <w:gridCol w:w="3278"/>
      </w:tblGrid>
      <w:tr w:rsidR="00E430AB" w:rsidRPr="00C422E3" w:rsidTr="00E27745">
        <w:trPr>
          <w:trHeight w:val="25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ind w:left="284" w:hanging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 МО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заседания ШМО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№______ от </w:t>
            </w:r>
            <w:r w:rsidR="0033056E">
              <w:rPr>
                <w:rFonts w:ascii="Times New Roman" w:eastAsia="Calibri" w:hAnsi="Times New Roman" w:cs="Times New Roman"/>
                <w:sz w:val="24"/>
                <w:szCs w:val="24"/>
              </w:rPr>
              <w:t>________ 2022</w:t>
            </w: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года</w:t>
            </w:r>
          </w:p>
          <w:p w:rsidR="00E430AB" w:rsidRPr="00C422E3" w:rsidRDefault="00E27745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 /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E27745">
              <w:rPr>
                <w:rFonts w:ascii="Times New Roman" w:eastAsia="Calibri" w:hAnsi="Times New Roman" w:cs="Times New Roman"/>
                <w:sz w:val="24"/>
                <w:szCs w:val="24"/>
              </w:rPr>
              <w:t>Трифанова</w:t>
            </w:r>
            <w:proofErr w:type="spellEnd"/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«СОГЛАСОВАНО»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иректора по УВР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№______ от ________ </w:t>
            </w:r>
          </w:p>
          <w:p w:rsidR="00E430AB" w:rsidRPr="00C422E3" w:rsidRDefault="0033056E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E430AB"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года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____________ /Л.И.Некипелова/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ОО</w:t>
            </w:r>
          </w:p>
          <w:p w:rsidR="00E430AB" w:rsidRPr="00C422E3" w:rsidRDefault="0033056E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№______ от _____________ 2022</w:t>
            </w:r>
            <w:r w:rsidR="00E430AB"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года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____________ /</w:t>
            </w:r>
            <w:proofErr w:type="spellStart"/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_Т.А.Смолина__</w:t>
            </w:r>
            <w:proofErr w:type="spellEnd"/>
            <w:r w:rsidRPr="00C422E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430AB" w:rsidRPr="00C422E3" w:rsidRDefault="00E430AB" w:rsidP="00E2774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30AB" w:rsidRPr="00C422E3" w:rsidRDefault="00E430AB" w:rsidP="00E43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30AB" w:rsidRPr="00C422E3" w:rsidRDefault="00E430AB" w:rsidP="00E43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30AB" w:rsidRPr="002732BE" w:rsidRDefault="00E430AB" w:rsidP="00E430AB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33056E" w:rsidRPr="0033056E" w:rsidRDefault="0033056E" w:rsidP="0033056E">
      <w:pPr>
        <w:pStyle w:val="40"/>
        <w:shd w:val="clear" w:color="auto" w:fill="auto"/>
        <w:spacing w:before="0" w:after="0" w:line="276" w:lineRule="auto"/>
        <w:jc w:val="center"/>
        <w:rPr>
          <w:sz w:val="32"/>
          <w:szCs w:val="32"/>
        </w:rPr>
      </w:pPr>
      <w:r w:rsidRPr="0033056E">
        <w:rPr>
          <w:sz w:val="32"/>
          <w:szCs w:val="32"/>
        </w:rPr>
        <w:t>Рабочая программа по внеурочной деятельности</w:t>
      </w:r>
    </w:p>
    <w:p w:rsidR="0033056E" w:rsidRPr="0033056E" w:rsidRDefault="0033056E" w:rsidP="0033056E">
      <w:pPr>
        <w:pStyle w:val="40"/>
        <w:shd w:val="clear" w:color="auto" w:fill="auto"/>
        <w:spacing w:before="0" w:after="0" w:line="276" w:lineRule="auto"/>
        <w:jc w:val="center"/>
        <w:rPr>
          <w:sz w:val="32"/>
          <w:szCs w:val="32"/>
        </w:rPr>
      </w:pPr>
      <w:r w:rsidRPr="0033056E">
        <w:rPr>
          <w:sz w:val="32"/>
          <w:szCs w:val="32"/>
        </w:rPr>
        <w:t>«Военно-патриотический клуб «Беркут»</w:t>
      </w:r>
    </w:p>
    <w:p w:rsidR="0033056E" w:rsidRDefault="0033056E" w:rsidP="00E430AB">
      <w:pPr>
        <w:pStyle w:val="40"/>
        <w:shd w:val="clear" w:color="auto" w:fill="auto"/>
        <w:spacing w:before="0" w:after="0" w:line="276" w:lineRule="auto"/>
        <w:jc w:val="right"/>
        <w:rPr>
          <w:b w:val="0"/>
          <w:sz w:val="32"/>
          <w:szCs w:val="32"/>
        </w:rPr>
      </w:pPr>
    </w:p>
    <w:p w:rsidR="0033056E" w:rsidRDefault="0033056E" w:rsidP="00E430AB">
      <w:pPr>
        <w:pStyle w:val="40"/>
        <w:shd w:val="clear" w:color="auto" w:fill="auto"/>
        <w:spacing w:before="0" w:after="0" w:line="276" w:lineRule="auto"/>
        <w:jc w:val="right"/>
        <w:rPr>
          <w:b w:val="0"/>
          <w:sz w:val="32"/>
          <w:szCs w:val="32"/>
        </w:rPr>
      </w:pPr>
    </w:p>
    <w:p w:rsidR="00E430AB" w:rsidRPr="002732BE" w:rsidRDefault="00E430AB" w:rsidP="00E430AB">
      <w:pPr>
        <w:pStyle w:val="40"/>
        <w:shd w:val="clear" w:color="auto" w:fill="auto"/>
        <w:spacing w:before="0" w:after="0" w:line="276" w:lineRule="auto"/>
        <w:jc w:val="right"/>
        <w:rPr>
          <w:b w:val="0"/>
          <w:sz w:val="32"/>
          <w:szCs w:val="32"/>
        </w:rPr>
      </w:pPr>
      <w:r w:rsidRPr="002732BE">
        <w:rPr>
          <w:b w:val="0"/>
          <w:sz w:val="32"/>
          <w:szCs w:val="32"/>
        </w:rPr>
        <w:t xml:space="preserve">Направленность программы: </w:t>
      </w:r>
      <w:proofErr w:type="spellStart"/>
      <w:r w:rsidRPr="002732BE">
        <w:rPr>
          <w:b w:val="0"/>
          <w:sz w:val="32"/>
          <w:szCs w:val="32"/>
        </w:rPr>
        <w:t>военно</w:t>
      </w:r>
      <w:proofErr w:type="spellEnd"/>
      <w:r w:rsidRPr="002732BE">
        <w:rPr>
          <w:b w:val="0"/>
          <w:sz w:val="32"/>
          <w:szCs w:val="32"/>
        </w:rPr>
        <w:t xml:space="preserve"> </w:t>
      </w:r>
      <w:proofErr w:type="gramStart"/>
      <w:r w:rsidRPr="002732BE">
        <w:rPr>
          <w:b w:val="0"/>
          <w:sz w:val="32"/>
          <w:szCs w:val="32"/>
        </w:rPr>
        <w:t>–п</w:t>
      </w:r>
      <w:proofErr w:type="gramEnd"/>
      <w:r w:rsidRPr="002732BE">
        <w:rPr>
          <w:b w:val="0"/>
          <w:sz w:val="32"/>
          <w:szCs w:val="32"/>
        </w:rPr>
        <w:t>атриотическая</w:t>
      </w:r>
    </w:p>
    <w:p w:rsidR="00E430AB" w:rsidRPr="002732BE" w:rsidRDefault="00E430AB" w:rsidP="00E430AB">
      <w:pPr>
        <w:pStyle w:val="40"/>
        <w:shd w:val="clear" w:color="auto" w:fill="auto"/>
        <w:spacing w:before="0" w:after="0" w:line="276" w:lineRule="auto"/>
        <w:jc w:val="righ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Срок реализации программы: 2</w:t>
      </w:r>
      <w:r w:rsidRPr="002732BE">
        <w:rPr>
          <w:b w:val="0"/>
          <w:sz w:val="32"/>
          <w:szCs w:val="32"/>
        </w:rPr>
        <w:t xml:space="preserve"> года</w:t>
      </w:r>
    </w:p>
    <w:p w:rsidR="00E27745" w:rsidRDefault="0033056E" w:rsidP="00E430AB">
      <w:pPr>
        <w:pStyle w:val="50"/>
        <w:shd w:val="clear" w:color="auto" w:fill="auto"/>
        <w:spacing w:before="0" w:after="0" w:line="276" w:lineRule="auto"/>
        <w:ind w:right="240"/>
        <w:rPr>
          <w:sz w:val="32"/>
          <w:szCs w:val="32"/>
        </w:rPr>
      </w:pPr>
      <w:r>
        <w:rPr>
          <w:sz w:val="32"/>
          <w:szCs w:val="32"/>
        </w:rPr>
        <w:t>Классы: 5-9</w:t>
      </w:r>
      <w:r w:rsidR="00E27745">
        <w:rPr>
          <w:sz w:val="32"/>
          <w:szCs w:val="32"/>
        </w:rPr>
        <w:t xml:space="preserve"> классы</w:t>
      </w:r>
    </w:p>
    <w:p w:rsidR="00E430AB" w:rsidRPr="002732BE" w:rsidRDefault="00E430AB" w:rsidP="00E430AB">
      <w:pPr>
        <w:pStyle w:val="50"/>
        <w:shd w:val="clear" w:color="auto" w:fill="auto"/>
        <w:spacing w:before="0" w:after="0" w:line="276" w:lineRule="auto"/>
        <w:ind w:right="240"/>
        <w:rPr>
          <w:sz w:val="32"/>
          <w:szCs w:val="32"/>
        </w:rPr>
      </w:pPr>
      <w:r w:rsidRPr="002732BE">
        <w:rPr>
          <w:sz w:val="32"/>
          <w:szCs w:val="32"/>
        </w:rPr>
        <w:t xml:space="preserve">     Составитель:  руководитель                                                                                                    </w:t>
      </w:r>
      <w:proofErr w:type="gramStart"/>
      <w:r w:rsidRPr="002732BE">
        <w:rPr>
          <w:sz w:val="32"/>
          <w:szCs w:val="32"/>
        </w:rPr>
        <w:t>военно - патриотического</w:t>
      </w:r>
      <w:proofErr w:type="gramEnd"/>
      <w:r w:rsidRPr="002732BE">
        <w:rPr>
          <w:sz w:val="32"/>
          <w:szCs w:val="32"/>
        </w:rPr>
        <w:t xml:space="preserve"> клуба «</w:t>
      </w:r>
      <w:r w:rsidRPr="002732BE">
        <w:rPr>
          <w:b/>
          <w:sz w:val="32"/>
          <w:szCs w:val="32"/>
        </w:rPr>
        <w:t>Беркут</w:t>
      </w:r>
      <w:r w:rsidRPr="002732BE">
        <w:rPr>
          <w:sz w:val="32"/>
          <w:szCs w:val="32"/>
        </w:rPr>
        <w:t xml:space="preserve">»                                                                                     </w:t>
      </w:r>
      <w:proofErr w:type="spellStart"/>
      <w:r w:rsidR="0033056E">
        <w:rPr>
          <w:sz w:val="32"/>
          <w:szCs w:val="32"/>
        </w:rPr>
        <w:t>Тютрина</w:t>
      </w:r>
      <w:proofErr w:type="spellEnd"/>
      <w:r w:rsidR="0033056E">
        <w:rPr>
          <w:sz w:val="32"/>
          <w:szCs w:val="32"/>
        </w:rPr>
        <w:t xml:space="preserve"> Л.А., </w:t>
      </w:r>
      <w:r w:rsidRPr="002732BE">
        <w:rPr>
          <w:sz w:val="32"/>
          <w:szCs w:val="32"/>
        </w:rPr>
        <w:t xml:space="preserve">учитель ОБЖ                                                                                                                                                </w:t>
      </w:r>
      <w:r w:rsidRPr="00CE19C6">
        <w:rPr>
          <w:sz w:val="32"/>
          <w:szCs w:val="32"/>
        </w:rPr>
        <w:t xml:space="preserve">  </w:t>
      </w:r>
      <w:proofErr w:type="spellStart"/>
      <w:r w:rsidRPr="002732BE">
        <w:rPr>
          <w:sz w:val="32"/>
          <w:szCs w:val="32"/>
        </w:rPr>
        <w:t>Мало-Куналейская</w:t>
      </w:r>
      <w:proofErr w:type="spellEnd"/>
      <w:r w:rsidRPr="002732BE">
        <w:rPr>
          <w:sz w:val="32"/>
          <w:szCs w:val="32"/>
        </w:rPr>
        <w:t xml:space="preserve"> СОШ </w:t>
      </w:r>
      <w:proofErr w:type="spellStart"/>
      <w:r w:rsidRPr="002732BE">
        <w:rPr>
          <w:sz w:val="32"/>
          <w:szCs w:val="32"/>
        </w:rPr>
        <w:t>Бичурского</w:t>
      </w:r>
      <w:proofErr w:type="spellEnd"/>
      <w:r w:rsidRPr="002732BE">
        <w:rPr>
          <w:sz w:val="32"/>
          <w:szCs w:val="32"/>
        </w:rPr>
        <w:t xml:space="preserve"> района. </w:t>
      </w:r>
    </w:p>
    <w:p w:rsidR="00E430AB" w:rsidRPr="002732BE" w:rsidRDefault="00E430AB" w:rsidP="00E430AB">
      <w:pPr>
        <w:pStyle w:val="50"/>
        <w:shd w:val="clear" w:color="auto" w:fill="auto"/>
        <w:spacing w:before="0" w:after="0" w:line="240" w:lineRule="auto"/>
        <w:ind w:left="0" w:right="240"/>
        <w:jc w:val="left"/>
        <w:rPr>
          <w:sz w:val="32"/>
          <w:szCs w:val="32"/>
        </w:rPr>
      </w:pPr>
    </w:p>
    <w:p w:rsidR="00E430AB" w:rsidRDefault="00E430AB" w:rsidP="00E430AB">
      <w:pPr>
        <w:pStyle w:val="50"/>
        <w:shd w:val="clear" w:color="auto" w:fill="auto"/>
        <w:spacing w:before="0" w:after="0" w:line="240" w:lineRule="auto"/>
        <w:ind w:right="240"/>
        <w:jc w:val="center"/>
        <w:rPr>
          <w:sz w:val="32"/>
          <w:szCs w:val="32"/>
        </w:rPr>
      </w:pPr>
    </w:p>
    <w:p w:rsidR="00E430AB" w:rsidRDefault="00E430AB" w:rsidP="00E430AB">
      <w:pPr>
        <w:pStyle w:val="50"/>
        <w:shd w:val="clear" w:color="auto" w:fill="auto"/>
        <w:spacing w:before="0" w:after="0" w:line="240" w:lineRule="auto"/>
        <w:ind w:right="240"/>
        <w:jc w:val="center"/>
        <w:rPr>
          <w:sz w:val="32"/>
          <w:szCs w:val="32"/>
        </w:rPr>
      </w:pPr>
    </w:p>
    <w:p w:rsidR="00E430AB" w:rsidRDefault="00E430AB" w:rsidP="00E430AB">
      <w:pPr>
        <w:pStyle w:val="50"/>
        <w:shd w:val="clear" w:color="auto" w:fill="auto"/>
        <w:spacing w:before="0" w:after="0" w:line="240" w:lineRule="auto"/>
        <w:ind w:right="240"/>
        <w:jc w:val="center"/>
        <w:rPr>
          <w:sz w:val="32"/>
          <w:szCs w:val="32"/>
        </w:rPr>
      </w:pPr>
    </w:p>
    <w:p w:rsidR="00E430AB" w:rsidRPr="002732BE" w:rsidRDefault="00E430AB" w:rsidP="00E430AB">
      <w:pPr>
        <w:pStyle w:val="50"/>
        <w:shd w:val="clear" w:color="auto" w:fill="auto"/>
        <w:spacing w:before="0" w:after="0" w:line="240" w:lineRule="auto"/>
        <w:ind w:right="240"/>
        <w:jc w:val="center"/>
        <w:rPr>
          <w:sz w:val="32"/>
          <w:szCs w:val="32"/>
        </w:rPr>
      </w:pPr>
    </w:p>
    <w:p w:rsidR="00E430AB" w:rsidRPr="002732BE" w:rsidRDefault="00E430AB" w:rsidP="00E430AB">
      <w:pPr>
        <w:pStyle w:val="50"/>
        <w:shd w:val="clear" w:color="auto" w:fill="auto"/>
        <w:spacing w:before="0" w:after="0" w:line="276" w:lineRule="auto"/>
        <w:ind w:right="240"/>
        <w:jc w:val="center"/>
        <w:rPr>
          <w:sz w:val="32"/>
          <w:szCs w:val="32"/>
        </w:rPr>
      </w:pPr>
      <w:r w:rsidRPr="002732BE">
        <w:rPr>
          <w:sz w:val="32"/>
          <w:szCs w:val="32"/>
        </w:rPr>
        <w:t>с</w:t>
      </w:r>
      <w:proofErr w:type="gramStart"/>
      <w:r w:rsidRPr="002732BE">
        <w:rPr>
          <w:sz w:val="32"/>
          <w:szCs w:val="32"/>
        </w:rPr>
        <w:t>.М</w:t>
      </w:r>
      <w:proofErr w:type="gramEnd"/>
      <w:r w:rsidRPr="002732BE">
        <w:rPr>
          <w:sz w:val="32"/>
          <w:szCs w:val="32"/>
        </w:rPr>
        <w:t xml:space="preserve">алый </w:t>
      </w:r>
      <w:proofErr w:type="spellStart"/>
      <w:r w:rsidRPr="002732BE">
        <w:rPr>
          <w:sz w:val="32"/>
          <w:szCs w:val="32"/>
        </w:rPr>
        <w:t>Куналей</w:t>
      </w:r>
      <w:proofErr w:type="spellEnd"/>
      <w:r w:rsidRPr="002732BE">
        <w:rPr>
          <w:sz w:val="32"/>
          <w:szCs w:val="32"/>
        </w:rPr>
        <w:t xml:space="preserve"> </w:t>
      </w:r>
      <w:r w:rsidR="0033056E">
        <w:rPr>
          <w:sz w:val="32"/>
          <w:szCs w:val="32"/>
        </w:rPr>
        <w:t>, 2022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3056E" w:rsidRDefault="0033056E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3056E" w:rsidRDefault="0033056E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3056E" w:rsidRDefault="0033056E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3056E" w:rsidRDefault="0033056E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3056E" w:rsidRDefault="0033056E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3056E" w:rsidRDefault="0033056E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3056E" w:rsidRPr="002732BE" w:rsidRDefault="0033056E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8"/>
          <w:szCs w:val="28"/>
        </w:rPr>
        <w:lastRenderedPageBreak/>
        <w:t>Содержание: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Пояснительная записка………………...…………………………………..3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Цели и задачи программы…………………………………………………4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Принципы, средства реализации программы..…………………………..5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Ожидаемые результаты освоения программы……………………………6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Содержание ………………………. ..………………………………………8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Учебный план занятий  ……………………………………………………15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Календарно-тематический план занятий  ………..………………………1</w:t>
      </w:r>
      <w:r>
        <w:rPr>
          <w:rFonts w:ascii="Times New Roman" w:hAnsi="Times New Roman"/>
          <w:sz w:val="28"/>
          <w:szCs w:val="28"/>
        </w:rPr>
        <w:t>6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Мониторинг образовательной деятельности ……………………………..</w:t>
      </w:r>
      <w:r>
        <w:rPr>
          <w:rFonts w:ascii="Times New Roman" w:hAnsi="Times New Roman"/>
          <w:sz w:val="28"/>
          <w:szCs w:val="28"/>
        </w:rPr>
        <w:t>16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Список литературы………………………………….………………….......</w:t>
      </w:r>
      <w:r>
        <w:rPr>
          <w:rFonts w:ascii="Times New Roman" w:hAnsi="Times New Roman"/>
          <w:sz w:val="28"/>
          <w:szCs w:val="28"/>
        </w:rPr>
        <w:t>18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sz w:val="28"/>
          <w:szCs w:val="28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sz w:val="28"/>
          <w:szCs w:val="28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sz w:val="28"/>
          <w:szCs w:val="28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sz w:val="28"/>
          <w:szCs w:val="28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sz w:val="28"/>
          <w:szCs w:val="28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470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8"/>
          <w:szCs w:val="28"/>
        </w:rPr>
        <w:t>2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430AB" w:rsidRPr="002732BE" w:rsidSect="00E27745">
          <w:pgSz w:w="11908" w:h="16832"/>
          <w:pgMar w:top="709" w:right="1276" w:bottom="448" w:left="1360" w:header="720" w:footer="720" w:gutter="0"/>
          <w:cols w:space="720" w:equalWidth="0">
            <w:col w:w="9272"/>
          </w:cols>
          <w:noEndnote/>
        </w:sect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bookmarkStart w:id="0" w:name="page5"/>
      <w:bookmarkEnd w:id="0"/>
      <w:r w:rsidRPr="002732BE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E430AB" w:rsidRPr="00AC5C55" w:rsidRDefault="00E430AB" w:rsidP="00E430AB">
      <w:pPr>
        <w:spacing w:line="240" w:lineRule="auto"/>
        <w:jc w:val="center"/>
        <w:rPr>
          <w:rFonts w:ascii="Times New Roman" w:hAnsi="Times New Roman"/>
          <w:i/>
          <w:szCs w:val="24"/>
        </w:rPr>
      </w:pPr>
      <w:r w:rsidRPr="00AC5C55">
        <w:rPr>
          <w:rFonts w:ascii="Times New Roman" w:hAnsi="Times New Roman"/>
          <w:szCs w:val="24"/>
        </w:rPr>
        <w:t>Пояснительная записка</w:t>
      </w:r>
    </w:p>
    <w:p w:rsidR="00E27745" w:rsidRPr="00AC5C55" w:rsidRDefault="00E27745" w:rsidP="00E430AB">
      <w:pPr>
        <w:spacing w:before="240"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Рабочая программа составлена на основе следующих документов</w:t>
      </w:r>
      <w:r w:rsidR="00E430AB" w:rsidRPr="00AC5C55">
        <w:rPr>
          <w:rFonts w:ascii="Times New Roman" w:hAnsi="Times New Roman"/>
          <w:szCs w:val="24"/>
        </w:rPr>
        <w:t>:</w:t>
      </w:r>
    </w:p>
    <w:p w:rsidR="00E27745" w:rsidRDefault="00E27745" w:rsidP="00E430AB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b w:val="0"/>
          <w:i w:val="0"/>
          <w:color w:val="auto"/>
          <w:szCs w:val="24"/>
          <w:u w:val="none"/>
        </w:rPr>
      </w:pPr>
      <w:r>
        <w:rPr>
          <w:rFonts w:ascii="Times New Roman" w:hAnsi="Times New Roman"/>
          <w:b w:val="0"/>
          <w:i w:val="0"/>
          <w:color w:val="auto"/>
          <w:szCs w:val="24"/>
          <w:u w:val="none"/>
        </w:rPr>
        <w:t>ФЗ – 273 «Об Образовании РФ» от 29.12.2012 г.</w:t>
      </w:r>
    </w:p>
    <w:p w:rsidR="00E430AB" w:rsidRPr="002426D4" w:rsidRDefault="00E430AB" w:rsidP="00E430AB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b w:val="0"/>
          <w:i w:val="0"/>
          <w:color w:val="auto"/>
          <w:szCs w:val="24"/>
          <w:u w:val="none"/>
        </w:rPr>
      </w:pPr>
      <w:proofErr w:type="gramStart"/>
      <w:r w:rsidRPr="002426D4">
        <w:rPr>
          <w:rFonts w:ascii="Times New Roman" w:hAnsi="Times New Roman"/>
          <w:b w:val="0"/>
          <w:i w:val="0"/>
          <w:color w:val="auto"/>
          <w:szCs w:val="24"/>
          <w:u w:val="none"/>
        </w:rPr>
        <w:t xml:space="preserve">«Федеральный  государственный стандарт основного общего образования», утвержденный приказом Министерства образования и науки РФ </w:t>
      </w:r>
      <w:hyperlink r:id="rId5" w:history="1">
        <w:r w:rsidRPr="002426D4">
          <w:rPr>
            <w:rStyle w:val="a4"/>
            <w:b w:val="0"/>
            <w:color w:val="auto"/>
            <w:szCs w:val="24"/>
          </w:rPr>
          <w:t>от 17 декабря 2010 г. № 1897</w:t>
        </w:r>
      </w:hyperlink>
      <w:r w:rsidRPr="002426D4">
        <w:rPr>
          <w:rFonts w:ascii="Times New Roman" w:hAnsi="Times New Roman"/>
          <w:b w:val="0"/>
          <w:i w:val="0"/>
          <w:iCs/>
          <w:color w:val="auto"/>
          <w:szCs w:val="24"/>
          <w:shd w:val="clear" w:color="auto" w:fill="FFFFFF"/>
        </w:rPr>
        <w:t>)</w:t>
      </w:r>
      <w:r w:rsidRPr="002426D4">
        <w:rPr>
          <w:rFonts w:ascii="Times New Roman" w:hAnsi="Times New Roman"/>
          <w:b w:val="0"/>
          <w:i w:val="0"/>
          <w:color w:val="auto"/>
          <w:szCs w:val="24"/>
          <w:u w:val="none"/>
        </w:rPr>
        <w:t xml:space="preserve">; </w:t>
      </w:r>
      <w:proofErr w:type="gramEnd"/>
    </w:p>
    <w:p w:rsidR="00E27745" w:rsidRPr="00E27745" w:rsidRDefault="00E430AB" w:rsidP="00E27745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/>
          <w:b w:val="0"/>
          <w:i w:val="0"/>
          <w:color w:val="auto"/>
          <w:szCs w:val="24"/>
          <w:u w:val="none"/>
        </w:rPr>
      </w:pPr>
      <w:r w:rsidRPr="002426D4">
        <w:rPr>
          <w:rFonts w:ascii="Times New Roman" w:hAnsi="Times New Roman"/>
          <w:b w:val="0"/>
          <w:i w:val="0"/>
          <w:color w:val="auto"/>
          <w:szCs w:val="24"/>
          <w:u w:val="none"/>
        </w:rPr>
        <w:t>Основная образовательная программа основного общего образования муниципального бюджетного общеобразовательного учреждения «Мало-Куналейская СОШ».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E27745" w:rsidRPr="002732BE" w:rsidRDefault="00E27745" w:rsidP="00E27745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6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732BE">
        <w:rPr>
          <w:rFonts w:ascii="Times New Roman" w:hAnsi="Times New Roman"/>
          <w:sz w:val="24"/>
          <w:szCs w:val="24"/>
        </w:rPr>
        <w:t>создание условий,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способствующих патриотическому,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физическому,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интеллектуальному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и духовному развитию личности юного гражданина России, его лидерских качеств.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</w:rPr>
      </w:pPr>
    </w:p>
    <w:p w:rsidR="00E27745" w:rsidRDefault="00E27745" w:rsidP="00E277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:rsidR="00E27745" w:rsidRDefault="00E27745" w:rsidP="00E27745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7745" w:rsidRPr="002732BE" w:rsidRDefault="00E27745" w:rsidP="00E277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24" w:lineRule="auto"/>
        <w:ind w:hanging="35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воспитание у молодых людей патриотизма, гражданского сознания, верности Отечеству, готовности к выполнению конституционных обязанностей, воспитание гражданственности, патриотизма, чувства любви к Родине; 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113" w:lineRule="exact"/>
        <w:rPr>
          <w:rFonts w:ascii="Symbol" w:hAnsi="Symbol" w:cs="Symbol"/>
          <w:sz w:val="24"/>
          <w:szCs w:val="24"/>
        </w:rPr>
      </w:pPr>
    </w:p>
    <w:p w:rsidR="00E27745" w:rsidRPr="002732BE" w:rsidRDefault="00E27745" w:rsidP="00E27745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3" w:lineRule="auto"/>
        <w:ind w:right="340" w:hanging="35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воспитание уважительного отношения к героической истории нашего государства, его вооруженным силам</w:t>
      </w:r>
      <w:proofErr w:type="gramStart"/>
      <w:r w:rsidRPr="002732B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2732BE">
        <w:rPr>
          <w:rFonts w:ascii="Times New Roman" w:hAnsi="Times New Roman"/>
          <w:sz w:val="24"/>
          <w:szCs w:val="24"/>
        </w:rPr>
        <w:t xml:space="preserve"> бережного отношения к героическому прошлому нашего народа, землякам; 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239" w:lineRule="exact"/>
        <w:rPr>
          <w:rFonts w:ascii="Symbol" w:hAnsi="Symbol" w:cs="Symbol"/>
          <w:sz w:val="24"/>
          <w:szCs w:val="24"/>
        </w:rPr>
      </w:pPr>
    </w:p>
    <w:p w:rsidR="00E27745" w:rsidRPr="002732BE" w:rsidRDefault="00E27745" w:rsidP="00E277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воспитание потребности в здоровом образе жизни и активном отдыхе; 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214" w:lineRule="exact"/>
        <w:rPr>
          <w:rFonts w:ascii="Symbol" w:hAnsi="Symbol" w:cs="Symbol"/>
          <w:sz w:val="24"/>
          <w:szCs w:val="24"/>
        </w:rPr>
      </w:pPr>
    </w:p>
    <w:p w:rsidR="00E27745" w:rsidRPr="002732BE" w:rsidRDefault="00E27745" w:rsidP="00E2774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4" w:lineRule="auto"/>
        <w:ind w:right="880" w:hanging="35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подготовка подрастающего поколения к военной службе и воспитание уважения к Российской Армии; </w:t>
      </w:r>
    </w:p>
    <w:p w:rsidR="00E27745" w:rsidRPr="002732BE" w:rsidRDefault="00A909D1" w:rsidP="00E27745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 w:rsidRPr="00A909D1">
        <w:rPr>
          <w:noProof/>
        </w:rPr>
        <w:pict>
          <v:rect id="_x0000_s1071" style="position:absolute;margin-left:445.75pt;margin-top:-151.8pt;width:58.4pt;height:14.2pt;z-index:-251609088" o:allowincell="f" fillcolor="#efefef" stroked="f"/>
        </w:pict>
      </w:r>
      <w:r w:rsidRPr="00A909D1">
        <w:rPr>
          <w:noProof/>
        </w:rPr>
        <w:pict>
          <v:rect id="_x0000_s1072" style="position:absolute;margin-left:36pt;margin-top:-131.2pt;width:176.85pt;height:14.2pt;z-index:-251608064" o:allowincell="f" fillcolor="#efefef" stroked="f"/>
        </w:pict>
      </w:r>
      <w:r w:rsidRPr="00A909D1">
        <w:rPr>
          <w:noProof/>
        </w:rPr>
        <w:pict>
          <v:rect id="_x0000_s1073" style="position:absolute;margin-left:36pt;margin-top:-29.6pt;width:423.75pt;height:14.2pt;z-index:-251607040" o:allowincell="f" fillcolor="#efefef" stroked="f"/>
        </w:pict>
      </w:r>
      <w:r w:rsidRPr="00A909D1">
        <w:rPr>
          <w:noProof/>
        </w:rPr>
        <w:pict>
          <v:rect id="_x0000_s1074" style="position:absolute;margin-left:36pt;margin-top:-13.8pt;width:101pt;height:14.15pt;z-index:-251606016" o:allowincell="f" fillcolor="#efefef" stroked="f"/>
        </w:pict>
      </w:r>
      <w:r w:rsidRPr="00A909D1">
        <w:rPr>
          <w:noProof/>
        </w:rPr>
        <w:pict>
          <v:rect id="_x0000_s1075" style="position:absolute;margin-left:36pt;margin-top:13pt;width:468.15pt;height:14.2pt;z-index:-251604992" o:allowincell="f" fillcolor="#efefef" stroked="f"/>
        </w:pic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2732BE">
        <w:rPr>
          <w:rFonts w:ascii="Times New Roman" w:hAnsi="Times New Roman"/>
          <w:sz w:val="24"/>
          <w:szCs w:val="24"/>
        </w:rPr>
        <w:t xml:space="preserve">  физическое и духовно-нравственное развитие детей и подростков;    совершенствование</w:t>
      </w:r>
    </w:p>
    <w:p w:rsidR="00E27745" w:rsidRPr="002732BE" w:rsidRDefault="00A909D1" w:rsidP="00E2774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  <w:r w:rsidRPr="00A909D1">
        <w:rPr>
          <w:noProof/>
        </w:rPr>
        <w:pict>
          <v:rect id="_x0000_s1076" style="position:absolute;margin-left:36pt;margin-top:6.7pt;width:245.3pt;height:14.2pt;z-index:-251603968" o:allowincell="f" fillcolor="#efefef" stroked="f"/>
        </w:pict>
      </w:r>
    </w:p>
    <w:p w:rsidR="00E27745" w:rsidRDefault="00E27745" w:rsidP="00E27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ценностно-ориентированных качеств личности;</w:t>
      </w:r>
    </w:p>
    <w:p w:rsidR="00E27745" w:rsidRDefault="00A909D1" w:rsidP="00E27745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/>
          <w:sz w:val="24"/>
          <w:szCs w:val="24"/>
        </w:rPr>
      </w:pPr>
      <w:r w:rsidRPr="00A909D1">
        <w:rPr>
          <w:noProof/>
        </w:rPr>
        <w:pict>
          <v:rect id="_x0000_s1077" style="position:absolute;margin-left:36pt;margin-top:7.7pt;width:433.95pt;height:14.2pt;z-index:-251602944" o:allowincell="f" fillcolor="#efefef" stroked="f"/>
        </w:pict>
      </w:r>
    </w:p>
    <w:p w:rsidR="00E27745" w:rsidRPr="002732BE" w:rsidRDefault="00E27745" w:rsidP="00E277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обеспечение условий для самовыражения обучающихся, их творческой активности. 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137" w:lineRule="exact"/>
        <w:rPr>
          <w:rFonts w:ascii="Symbol" w:hAnsi="Symbol" w:cs="Symbol"/>
          <w:sz w:val="24"/>
          <w:szCs w:val="24"/>
        </w:rPr>
      </w:pPr>
    </w:p>
    <w:p w:rsidR="00E27745" w:rsidRPr="002732BE" w:rsidRDefault="00E27745" w:rsidP="00E2774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освоение   и   совершенствование   дисциплины   общей   и   специальной   физической 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4"/>
          <w:szCs w:val="24"/>
        </w:rPr>
      </w:pP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подготовки</w:t>
      </w:r>
      <w:proofErr w:type="gramStart"/>
      <w:r w:rsidRPr="002732BE">
        <w:rPr>
          <w:rFonts w:ascii="Times New Roman" w:hAnsi="Times New Roman"/>
          <w:sz w:val="24"/>
          <w:szCs w:val="24"/>
        </w:rPr>
        <w:t>.</w:t>
      </w:r>
      <w:proofErr w:type="gramEnd"/>
      <w:r w:rsidRPr="002732BE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2732BE">
        <w:rPr>
          <w:rFonts w:ascii="Times New Roman" w:hAnsi="Times New Roman"/>
          <w:sz w:val="24"/>
          <w:szCs w:val="24"/>
        </w:rPr>
        <w:t>в</w:t>
      </w:r>
      <w:proofErr w:type="gramEnd"/>
      <w:r w:rsidRPr="002732BE">
        <w:rPr>
          <w:rFonts w:ascii="Times New Roman" w:hAnsi="Times New Roman"/>
          <w:sz w:val="24"/>
          <w:szCs w:val="24"/>
        </w:rPr>
        <w:t>оспитание   сознательной       дисциплины,   силы   воли,   умения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концентрироваться на выполнение поставленной цели и культуры поведения;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E27745" w:rsidRPr="002732BE" w:rsidRDefault="00E27745" w:rsidP="00E27745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41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формирование эмоционально-ценностного отношения к окружающей действительности; </w:t>
      </w:r>
    </w:p>
    <w:p w:rsidR="00E27745" w:rsidRPr="002732BE" w:rsidRDefault="00E27745" w:rsidP="00E27745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</w:rPr>
      </w:pPr>
    </w:p>
    <w:p w:rsidR="00E27745" w:rsidRDefault="00E27745" w:rsidP="00E27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воспитывать дисциплинированность,</w:t>
      </w:r>
      <w:bookmarkStart w:id="1" w:name="page9"/>
      <w:bookmarkEnd w:id="1"/>
    </w:p>
    <w:p w:rsidR="00E27745" w:rsidRDefault="00E27745" w:rsidP="00E27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Достижение поставленных задач предполагается осуществить на основе интереса подростков </w:t>
      </w:r>
      <w:proofErr w:type="gramStart"/>
      <w:r w:rsidRPr="002732BE">
        <w:rPr>
          <w:rFonts w:ascii="Times New Roman" w:hAnsi="Times New Roman"/>
          <w:sz w:val="24"/>
          <w:szCs w:val="24"/>
        </w:rPr>
        <w:t>в</w:t>
      </w:r>
      <w:proofErr w:type="gramEnd"/>
      <w:r w:rsidRPr="002732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32BE">
        <w:rPr>
          <w:rFonts w:ascii="Times New Roman" w:hAnsi="Times New Roman"/>
          <w:sz w:val="24"/>
          <w:szCs w:val="24"/>
        </w:rPr>
        <w:t>военному</w:t>
      </w:r>
      <w:proofErr w:type="gramEnd"/>
      <w:r w:rsidRPr="002732BE">
        <w:rPr>
          <w:rFonts w:ascii="Times New Roman" w:hAnsi="Times New Roman"/>
          <w:sz w:val="24"/>
          <w:szCs w:val="24"/>
        </w:rPr>
        <w:t xml:space="preserve"> искусству, физической силе и красоте, мужеству, стойкости, смелости и решительности; стремлению к самоутверждению.</w:t>
      </w:r>
    </w:p>
    <w:p w:rsidR="00787BAC" w:rsidRPr="002732BE" w:rsidRDefault="00787BAC" w:rsidP="00E277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430AB" w:rsidRPr="00787BAC" w:rsidRDefault="00787BAC" w:rsidP="00E430AB">
      <w:pPr>
        <w:spacing w:line="360" w:lineRule="auto"/>
        <w:rPr>
          <w:rFonts w:ascii="Times New Roman" w:hAnsi="Times New Roman"/>
          <w:szCs w:val="24"/>
        </w:rPr>
      </w:pPr>
      <w:r w:rsidRPr="00787BAC">
        <w:rPr>
          <w:rFonts w:ascii="Times New Roman" w:hAnsi="Times New Roman"/>
          <w:szCs w:val="24"/>
        </w:rPr>
        <w:t>Рабочая программа рассчитана на 35 часов (1 час в неделю).</w:t>
      </w:r>
    </w:p>
    <w:p w:rsidR="00E27745" w:rsidRDefault="00E27745" w:rsidP="00787BAC">
      <w:pPr>
        <w:shd w:val="clear" w:color="auto" w:fill="FFFFFF"/>
        <w:spacing w:after="120"/>
        <w:rPr>
          <w:rFonts w:ascii="Times New Roman" w:hAnsi="Times New Roman"/>
          <w:b/>
          <w:szCs w:val="24"/>
        </w:rPr>
      </w:pPr>
    </w:p>
    <w:p w:rsidR="00E430AB" w:rsidRDefault="00E27745" w:rsidP="00E430AB">
      <w:pPr>
        <w:shd w:val="clear" w:color="auto" w:fill="FFFFFF"/>
        <w:spacing w:after="120"/>
        <w:jc w:val="center"/>
        <w:rPr>
          <w:rFonts w:ascii="Times New Roman" w:hAnsi="Times New Roman"/>
          <w:b/>
          <w:szCs w:val="24"/>
        </w:rPr>
      </w:pPr>
      <w:r w:rsidRPr="00E27745">
        <w:rPr>
          <w:rFonts w:ascii="Times New Roman" w:hAnsi="Times New Roman"/>
          <w:b/>
          <w:szCs w:val="24"/>
        </w:rPr>
        <w:t>Планируемые</w:t>
      </w:r>
      <w:r w:rsidR="00E430AB" w:rsidRPr="00E27745">
        <w:rPr>
          <w:rFonts w:ascii="Times New Roman" w:hAnsi="Times New Roman"/>
          <w:b/>
          <w:szCs w:val="24"/>
        </w:rPr>
        <w:t xml:space="preserve"> результаты реализации программы</w:t>
      </w:r>
      <w:r w:rsidRPr="00E27745">
        <w:rPr>
          <w:rFonts w:ascii="Times New Roman" w:hAnsi="Times New Roman"/>
          <w:b/>
          <w:szCs w:val="24"/>
        </w:rPr>
        <w:t>.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color w:val="000000"/>
        </w:rPr>
        <w:lastRenderedPageBreak/>
        <w:t>К числу планируемых результатов освоения основной образовательной программы отнесены: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color w:val="000000"/>
        </w:rPr>
        <w:t>л</w:t>
      </w:r>
      <w:r w:rsidRPr="00787BAC">
        <w:rPr>
          <w:i/>
          <w:iCs/>
          <w:color w:val="000000"/>
        </w:rPr>
        <w:t xml:space="preserve">ичностные, </w:t>
      </w:r>
      <w:proofErr w:type="spellStart"/>
      <w:r w:rsidRPr="00787BAC">
        <w:rPr>
          <w:i/>
          <w:iCs/>
          <w:color w:val="000000"/>
        </w:rPr>
        <w:t>метапредметные</w:t>
      </w:r>
      <w:proofErr w:type="spellEnd"/>
      <w:r w:rsidRPr="00787BAC">
        <w:rPr>
          <w:i/>
          <w:iCs/>
          <w:color w:val="000000"/>
        </w:rPr>
        <w:t xml:space="preserve"> и предметные результаты освоения внеурочной деятельности.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b/>
          <w:bCs/>
          <w:color w:val="000000"/>
        </w:rPr>
        <w:t>Личностные результаты.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i/>
          <w:iCs/>
          <w:color w:val="000000"/>
        </w:rPr>
        <w:t>Оценивать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 можно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оценить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как хорошие</w:t>
      </w:r>
      <w:r w:rsidRPr="00787BAC">
        <w:rPr>
          <w:rStyle w:val="apple-converted-space"/>
          <w:b/>
          <w:bCs/>
          <w:color w:val="000000"/>
        </w:rPr>
        <w:t> </w:t>
      </w:r>
      <w:r w:rsidRPr="00787BAC">
        <w:rPr>
          <w:color w:val="000000"/>
        </w:rPr>
        <w:t>или плохие.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i/>
          <w:iCs/>
          <w:color w:val="000000"/>
        </w:rPr>
        <w:t>Объяснять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с позиции общечеловеческих нравственных ценностей, почему конкретные поступки можно оценить как хорошие или плохие.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Самостоятельно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определять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и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высказывать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самые простые общие для всех людей правила поведения (основы общечеловеческих нравственных ценностей).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В предложенных ситуациях, опираясь на общие для всех простые правила поведения,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делать выбор</w:t>
      </w:r>
      <w:r w:rsidRPr="00787BAC">
        <w:rPr>
          <w:color w:val="000000"/>
        </w:rPr>
        <w:t>, какой поступок совершить.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Изменился характер протекания совместной деятельности. У детей активно развиваются такие качества, как общительность, самостоятельность, умение встать на точку зрения другого человека, объем знаний, склонность к творческой работе.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Ученики ставят поисковые задачи, предполагающие нестандартные решения. Они стремятся понять сущность явлений, их взаимосвязь и находят новые средства решения различных проблем.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Снижается тревожность, дети получают удовольствие от учения, комфортно чувствуют себя в школе.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Развивается самоконтроль и самокритичность, меняются межличностные отношения, возрастает сплоченность класса.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 xml:space="preserve">Развитие навыков сотрудничества </w:t>
      </w:r>
      <w:proofErr w:type="gramStart"/>
      <w:r w:rsidRPr="00787BAC">
        <w:rPr>
          <w:color w:val="000000"/>
        </w:rPr>
        <w:t>со</w:t>
      </w:r>
      <w:proofErr w:type="gramEnd"/>
      <w:r w:rsidRPr="00787BAC">
        <w:rPr>
          <w:color w:val="000000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 общения.</w:t>
      </w:r>
    </w:p>
    <w:p w:rsidR="00787BAC" w:rsidRPr="00787BAC" w:rsidRDefault="00787BAC" w:rsidP="00787BAC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333333"/>
        </w:rPr>
        <w:t>Формирование всесторонне образованной, инициативной, успешной и творческой личности, обладающей системой современных мировоззренческих взглядов, ценностных ориентаций, идейно – нравственных, культурных и этических принципов.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color w:val="000000"/>
        </w:rPr>
        <w:br/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proofErr w:type="spellStart"/>
      <w:r w:rsidRPr="00787BAC">
        <w:rPr>
          <w:b/>
          <w:bCs/>
          <w:color w:val="000000"/>
        </w:rPr>
        <w:t>Метапредметные</w:t>
      </w:r>
      <w:proofErr w:type="spellEnd"/>
      <w:r w:rsidRPr="00787BAC">
        <w:rPr>
          <w:b/>
          <w:bCs/>
          <w:color w:val="000000"/>
        </w:rPr>
        <w:t xml:space="preserve"> результаты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i/>
          <w:iCs/>
          <w:color w:val="000000"/>
        </w:rPr>
        <w:t>Регулятивные УУД</w:t>
      </w:r>
      <w:r w:rsidRPr="00787BAC">
        <w:rPr>
          <w:color w:val="000000"/>
        </w:rPr>
        <w:t>: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jc w:val="right"/>
        <w:rPr>
          <w:color w:val="000000"/>
        </w:rPr>
      </w:pP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color w:val="000000"/>
        </w:rPr>
        <w:t>Формирование следующих универсальных учебных действий (УУД):</w:t>
      </w:r>
    </w:p>
    <w:p w:rsidR="00787BAC" w:rsidRPr="00787BAC" w:rsidRDefault="00787BAC" w:rsidP="00787BAC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i/>
          <w:iCs/>
          <w:color w:val="000000"/>
        </w:rPr>
        <w:t>Учиться определять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и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формулировать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цель деятельности.</w:t>
      </w:r>
    </w:p>
    <w:p w:rsidR="00787BAC" w:rsidRPr="00787BAC" w:rsidRDefault="00787BAC" w:rsidP="00787BAC">
      <w:pPr>
        <w:pStyle w:val="a9"/>
        <w:numPr>
          <w:ilvl w:val="0"/>
          <w:numId w:val="20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Учиться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высказывать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своё предположение (версию) на основе работы с предложенным материалом.</w:t>
      </w:r>
    </w:p>
    <w:p w:rsidR="00787BAC" w:rsidRPr="00787BAC" w:rsidRDefault="00787BAC" w:rsidP="00787BAC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Учиться совместно с учителем и другими учениками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давать</w:t>
      </w:r>
      <w:r w:rsidRPr="00787BAC">
        <w:rPr>
          <w:rStyle w:val="apple-converted-space"/>
          <w:color w:val="000000"/>
        </w:rPr>
        <w:t> </w:t>
      </w:r>
      <w:proofErr w:type="spellStart"/>
      <w:r w:rsidRPr="00787BAC">
        <w:rPr>
          <w:color w:val="000000"/>
        </w:rPr>
        <w:t>эмоциональную</w:t>
      </w:r>
      <w:r w:rsidRPr="00787BAC">
        <w:rPr>
          <w:i/>
          <w:iCs/>
          <w:color w:val="000000"/>
        </w:rPr>
        <w:t>оценку</w:t>
      </w:r>
      <w:proofErr w:type="spellEnd"/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поставленной проблеме.</w:t>
      </w:r>
    </w:p>
    <w:p w:rsidR="00787BAC" w:rsidRPr="00787BAC" w:rsidRDefault="00787BAC" w:rsidP="00787BAC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Научить обрабатывать данные, полученные в результате анкетирования.</w:t>
      </w:r>
    </w:p>
    <w:p w:rsidR="00787BAC" w:rsidRPr="00787BAC" w:rsidRDefault="00787BAC" w:rsidP="00787BAC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Формирование навыков работы и использования всех возможностей текстового редактора, поиска информации в сети Интернет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i/>
          <w:iCs/>
          <w:color w:val="000000"/>
        </w:rPr>
        <w:t>Познавательные УУД</w:t>
      </w:r>
      <w:r w:rsidRPr="00787BAC">
        <w:rPr>
          <w:color w:val="000000"/>
        </w:rPr>
        <w:t>: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jc w:val="right"/>
        <w:rPr>
          <w:color w:val="000000"/>
        </w:rPr>
      </w:pP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color w:val="000000"/>
        </w:rPr>
        <w:t>Формирование следующих универсальных учебных действий (УУД):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Самостоятельное  выделение и формулирование познавательной цели;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Поиск и выделение необходимой информации; применение методов информационного поиска, в том числе с помощью компьютерных  средств;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Умение структурировать знания;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Умение осознанно и произвольно строить речевое высказывание в устной и письменной формах;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Рефлексия способов и условий действия,  контроль и оценка процесса и результатов деятельности.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Ориентироваться в своей системе знаний.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Делать предварительный отбор источников информации.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Добывать новые знания:</w:t>
      </w:r>
      <w:r w:rsidRPr="00787BAC">
        <w:rPr>
          <w:rStyle w:val="apple-converted-space"/>
          <w:i/>
          <w:iCs/>
          <w:color w:val="000000"/>
        </w:rPr>
        <w:t> </w:t>
      </w:r>
      <w:r w:rsidRPr="00787BAC">
        <w:rPr>
          <w:i/>
          <w:iCs/>
          <w:color w:val="000000"/>
        </w:rPr>
        <w:t>находить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ответы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на вопросы, используя свой жизненный опыт и информацию.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Перерабатывать полученную информацию:</w:t>
      </w:r>
      <w:r w:rsidRPr="00787BAC">
        <w:rPr>
          <w:rStyle w:val="apple-converted-space"/>
          <w:i/>
          <w:iCs/>
          <w:color w:val="000000"/>
        </w:rPr>
        <w:t> </w:t>
      </w:r>
      <w:r w:rsidRPr="00787BAC">
        <w:rPr>
          <w:i/>
          <w:iCs/>
          <w:color w:val="000000"/>
        </w:rPr>
        <w:t>делать выводы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в результате совместной работы.</w:t>
      </w:r>
    </w:p>
    <w:p w:rsidR="00787BAC" w:rsidRPr="00787BAC" w:rsidRDefault="00787BAC" w:rsidP="00787BAC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Перерабатывать полученную информацию: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сравнивать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и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группировать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предметы и их образы.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i/>
          <w:iCs/>
          <w:color w:val="000000"/>
        </w:rPr>
        <w:lastRenderedPageBreak/>
        <w:t>Коммуникативные УУД</w:t>
      </w:r>
      <w:r w:rsidRPr="00787BAC">
        <w:rPr>
          <w:color w:val="000000"/>
        </w:rPr>
        <w:t>: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color w:val="000000"/>
        </w:rPr>
        <w:t>Формирование следующих универсальных учебных действий (УУД):</w:t>
      </w:r>
    </w:p>
    <w:p w:rsidR="00787BAC" w:rsidRPr="00787BAC" w:rsidRDefault="00787BAC" w:rsidP="00787BA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Планирование учебного сотрудничества с педагогом и сверстниками – определение целей, функций участников, способов взаимодействия;</w:t>
      </w:r>
    </w:p>
    <w:p w:rsidR="00787BAC" w:rsidRPr="00787BAC" w:rsidRDefault="00787BAC" w:rsidP="00787BA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Постановка вопросов – инициативное сотрудничество в поиске и сборе информации;</w:t>
      </w:r>
    </w:p>
    <w:p w:rsidR="00787BAC" w:rsidRPr="00787BAC" w:rsidRDefault="00787BAC" w:rsidP="00787BA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Донести свою позицию до других:</w:t>
      </w:r>
      <w:r w:rsidRPr="00787BAC">
        <w:rPr>
          <w:rStyle w:val="apple-converted-space"/>
          <w:i/>
          <w:iCs/>
          <w:color w:val="000000"/>
        </w:rPr>
        <w:t> </w:t>
      </w:r>
      <w:r w:rsidRPr="00787BAC">
        <w:rPr>
          <w:i/>
          <w:iCs/>
          <w:color w:val="000000"/>
        </w:rPr>
        <w:t>оформлять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свою мысль в устной и письменной речи (на уровне предложения или небольшого текста).</w:t>
      </w:r>
    </w:p>
    <w:p w:rsidR="00787BAC" w:rsidRPr="00787BAC" w:rsidRDefault="00787BAC" w:rsidP="00787BA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i/>
          <w:iCs/>
          <w:color w:val="000000"/>
        </w:rPr>
        <w:t>Слушать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и</w:t>
      </w:r>
      <w:r w:rsidRPr="00787BAC">
        <w:rPr>
          <w:rStyle w:val="apple-converted-space"/>
          <w:color w:val="000000"/>
        </w:rPr>
        <w:t> </w:t>
      </w:r>
      <w:r w:rsidRPr="00787BAC">
        <w:rPr>
          <w:i/>
          <w:iCs/>
          <w:color w:val="000000"/>
        </w:rPr>
        <w:t>понимать</w:t>
      </w:r>
      <w:r w:rsidRPr="00787BAC">
        <w:rPr>
          <w:rStyle w:val="apple-converted-space"/>
          <w:color w:val="000000"/>
        </w:rPr>
        <w:t> </w:t>
      </w:r>
      <w:r w:rsidRPr="00787BAC">
        <w:rPr>
          <w:color w:val="000000"/>
        </w:rPr>
        <w:t>речь других.</w:t>
      </w:r>
    </w:p>
    <w:p w:rsidR="00787BAC" w:rsidRPr="00787BAC" w:rsidRDefault="00787BAC" w:rsidP="00787BA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Совместно договариваться о правилах общения и поведения в школе и следовать им.</w:t>
      </w:r>
    </w:p>
    <w:p w:rsidR="00787BAC" w:rsidRPr="00787BAC" w:rsidRDefault="00787BAC" w:rsidP="00787BA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Учиться выполнять различные роли в группе (лидера, исполнителя, критика).</w:t>
      </w:r>
    </w:p>
    <w:p w:rsidR="00787BAC" w:rsidRPr="00787BAC" w:rsidRDefault="00787BAC" w:rsidP="00787BA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Развитие умений участвовать в диалоге, понимать чужую точку зрения и аргументировано отстаивать свою</w:t>
      </w:r>
      <w:r w:rsidRPr="00787BAC">
        <w:rPr>
          <w:i/>
          <w:iCs/>
          <w:color w:val="000000"/>
        </w:rPr>
        <w:t>.</w:t>
      </w:r>
    </w:p>
    <w:p w:rsidR="00787BAC" w:rsidRPr="00787BAC" w:rsidRDefault="00787BAC" w:rsidP="00787BA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Научить обрабатывать данные, полученные в результате анкетирования</w:t>
      </w:r>
    </w:p>
    <w:p w:rsidR="00787BAC" w:rsidRPr="00787BAC" w:rsidRDefault="00787BAC" w:rsidP="00787BAC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Формирование навыков работы и использования всех возможностей текстового редактора, поиска информации в сети Интернет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rPr>
          <w:color w:val="000000"/>
        </w:rPr>
      </w:pPr>
      <w:r w:rsidRPr="00787BAC">
        <w:rPr>
          <w:b/>
          <w:bCs/>
          <w:color w:val="000000"/>
        </w:rPr>
        <w:t>Предметные результаты.</w:t>
      </w:r>
    </w:p>
    <w:p w:rsidR="00787BAC" w:rsidRPr="00787BAC" w:rsidRDefault="00787BAC" w:rsidP="00787BAC">
      <w:pPr>
        <w:pStyle w:val="a9"/>
        <w:shd w:val="clear" w:color="auto" w:fill="FFFFFF"/>
        <w:spacing w:before="0" w:beforeAutospacing="0" w:after="0" w:afterAutospacing="0" w:line="261" w:lineRule="atLeast"/>
        <w:jc w:val="right"/>
        <w:rPr>
          <w:color w:val="000000"/>
        </w:rPr>
      </w:pPr>
      <w:r w:rsidRPr="00787BAC">
        <w:rPr>
          <w:i/>
          <w:iCs/>
          <w:color w:val="000000"/>
        </w:rPr>
        <w:t>«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 xml:space="preserve">Получат возможность научиться </w:t>
      </w:r>
      <w:proofErr w:type="gramStart"/>
      <w:r w:rsidRPr="00787BAC">
        <w:rPr>
          <w:color w:val="000000"/>
        </w:rPr>
        <w:t>самостоятельно</w:t>
      </w:r>
      <w:proofErr w:type="gramEnd"/>
      <w:r w:rsidRPr="00787BAC">
        <w:rPr>
          <w:color w:val="000000"/>
        </w:rPr>
        <w:t xml:space="preserve"> организовывать поиск информации.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Приобретут умение работать в проектном режиме при создании выпусков газеты.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 xml:space="preserve">Приобретут опыт уважительного отношения к </w:t>
      </w:r>
      <w:proofErr w:type="gramStart"/>
      <w:r w:rsidRPr="00787BAC">
        <w:rPr>
          <w:color w:val="000000"/>
        </w:rPr>
        <w:t>творчеству</w:t>
      </w:r>
      <w:proofErr w:type="gramEnd"/>
      <w:r w:rsidRPr="00787BAC">
        <w:rPr>
          <w:color w:val="000000"/>
        </w:rPr>
        <w:t xml:space="preserve"> как своему, так и других людей.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Научатся давать самооценку результатам своего труда.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Приобретут первый опыт проведения презентаций своих достижений.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Научатся совместно договариваться о правилах общения и поведения в школе и на занятиях кружка и следовать им.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Происходит расширение зоны ближайшего развития учеников, следовательно, знания усваиваются и умения приобретаются быстрее.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Формирование умения работать с книгой (находить нужную информацию, выделять главное, сравнивать фрагменты, составлять тезисы и план прочитанного, выделяя смысловые части).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 xml:space="preserve">Развитие умения выражать свое отношение к </w:t>
      </w:r>
      <w:proofErr w:type="gramStart"/>
      <w:r w:rsidRPr="00787BAC">
        <w:rPr>
          <w:color w:val="000000"/>
        </w:rPr>
        <w:t>прочитанному</w:t>
      </w:r>
      <w:proofErr w:type="gramEnd"/>
      <w:r w:rsidRPr="00787BAC">
        <w:rPr>
          <w:color w:val="000000"/>
        </w:rPr>
        <w:t>, услышанному, увиденному.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Организация умения выделять и формулировать тему, идею.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Формирование умений строить устные и письменные высказывания.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Развитие умений участвовать в диалоге, понимать чужую точку зрения и аргументировано отстаивать свою</w:t>
      </w:r>
      <w:r w:rsidRPr="00787BAC">
        <w:rPr>
          <w:i/>
          <w:iCs/>
          <w:color w:val="000000"/>
        </w:rPr>
        <w:t>.</w:t>
      </w:r>
    </w:p>
    <w:p w:rsidR="00787BAC" w:rsidRPr="00787BAC" w:rsidRDefault="00787BAC" w:rsidP="00787BAC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261" w:lineRule="atLeast"/>
        <w:ind w:left="0"/>
        <w:rPr>
          <w:color w:val="000000"/>
        </w:rPr>
      </w:pPr>
      <w:r w:rsidRPr="00787BAC">
        <w:rPr>
          <w:color w:val="000000"/>
        </w:rPr>
        <w:t>Научить обрабатывать данные, полученные в результате анкетирования.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Реализацию программы предполагается осуществлять на основе следующих </w:t>
      </w:r>
      <w:r w:rsidRPr="002732BE">
        <w:rPr>
          <w:rFonts w:ascii="Times New Roman" w:hAnsi="Times New Roman"/>
          <w:b/>
          <w:bCs/>
          <w:sz w:val="24"/>
          <w:szCs w:val="24"/>
        </w:rPr>
        <w:t>принципов: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E430AB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5" w:lineRule="auto"/>
        <w:ind w:hanging="35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гуманистических начал, многообразия и вариативности форм организации жизнедеятельности и образования детей и подростков; 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43" w:lineRule="exact"/>
        <w:rPr>
          <w:rFonts w:ascii="Symbol" w:hAnsi="Symbol" w:cs="Symbol"/>
          <w:sz w:val="24"/>
          <w:szCs w:val="24"/>
        </w:rPr>
      </w:pPr>
    </w:p>
    <w:p w:rsidR="00E430AB" w:rsidRPr="002732BE" w:rsidRDefault="00E430AB" w:rsidP="00E430AB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95" w:lineRule="auto"/>
        <w:ind w:hanging="35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приоритета интересов каждого обучающегося, учета его интеллектуальных и психофизиологических и личностных особенностей; 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71" w:lineRule="exact"/>
        <w:rPr>
          <w:rFonts w:ascii="Symbol" w:hAnsi="Symbol" w:cs="Symbol"/>
          <w:sz w:val="24"/>
          <w:szCs w:val="24"/>
        </w:rPr>
      </w:pPr>
    </w:p>
    <w:p w:rsidR="00E430AB" w:rsidRDefault="00E430AB" w:rsidP="00E430AB">
      <w:pPr>
        <w:widowControl w:val="0"/>
        <w:numPr>
          <w:ilvl w:val="0"/>
          <w:numId w:val="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непрерывности образования и воспитания; </w:t>
      </w: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133" w:lineRule="exact"/>
        <w:rPr>
          <w:rFonts w:ascii="Symbol" w:hAnsi="Symbol" w:cs="Symbol"/>
          <w:sz w:val="24"/>
          <w:szCs w:val="24"/>
        </w:rPr>
      </w:pPr>
    </w:p>
    <w:p w:rsidR="00E430AB" w:rsidRDefault="00E430AB" w:rsidP="00E430AB">
      <w:pPr>
        <w:widowControl w:val="0"/>
        <w:numPr>
          <w:ilvl w:val="0"/>
          <w:numId w:val="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39"/>
        <w:jc w:val="both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воспитывающего обучения; </w:t>
      </w: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138" w:lineRule="exact"/>
        <w:rPr>
          <w:rFonts w:ascii="Symbol" w:hAnsi="Symbol" w:cs="Symbol"/>
          <w:sz w:val="24"/>
          <w:szCs w:val="24"/>
        </w:rPr>
      </w:pPr>
    </w:p>
    <w:p w:rsidR="00E430AB" w:rsidRPr="002732BE" w:rsidRDefault="00E430AB" w:rsidP="00E430AB">
      <w:pPr>
        <w:widowControl w:val="0"/>
        <w:numPr>
          <w:ilvl w:val="0"/>
          <w:numId w:val="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3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учета специфических региональных особенностей культуры, экологии и условий жизни; 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118" w:lineRule="exact"/>
        <w:rPr>
          <w:rFonts w:ascii="Symbol" w:hAnsi="Symbol" w:cs="Symbol"/>
          <w:sz w:val="24"/>
          <w:szCs w:val="24"/>
        </w:rPr>
      </w:pPr>
    </w:p>
    <w:p w:rsidR="00E430AB" w:rsidRPr="002732BE" w:rsidRDefault="00E430AB" w:rsidP="00E430AB">
      <w:pPr>
        <w:widowControl w:val="0"/>
        <w:numPr>
          <w:ilvl w:val="0"/>
          <w:numId w:val="4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4" w:lineRule="auto"/>
        <w:ind w:hanging="35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обеспечения подростку комфортной эмоциональной среды – «ситуации успеха» и развивающего обучения; 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43" w:lineRule="exact"/>
        <w:rPr>
          <w:rFonts w:ascii="Symbol" w:hAnsi="Symbol" w:cs="Symbol"/>
          <w:sz w:val="24"/>
          <w:szCs w:val="24"/>
        </w:rPr>
      </w:pPr>
    </w:p>
    <w:p w:rsidR="00E430AB" w:rsidRDefault="00E430AB" w:rsidP="00787B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0" w:hanging="339"/>
        <w:jc w:val="both"/>
        <w:rPr>
          <w:rFonts w:ascii="Symbol" w:hAnsi="Symbol" w:cs="Symbol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содействия выбору индивидуального образовательного маршрута. </w:t>
      </w:r>
      <w:bookmarkStart w:id="2" w:name="page11"/>
      <w:bookmarkEnd w:id="2"/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787BAC" w:rsidRDefault="00787BAC" w:rsidP="00E4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ge15"/>
      <w:bookmarkEnd w:id="3"/>
    </w:p>
    <w:p w:rsidR="00787BAC" w:rsidRDefault="00787BAC" w:rsidP="00E4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BAC" w:rsidRDefault="00787BAC" w:rsidP="00E4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BAC" w:rsidRDefault="00787BAC" w:rsidP="00E4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BAC" w:rsidRDefault="00787BAC" w:rsidP="00E4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AB" w:rsidRPr="004E6B8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E6B8E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787BAC" w:rsidRDefault="00E430AB" w:rsidP="00D47811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left="120" w:right="204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ФИЗИЧЕСКАЯ ПОДГОТОВКА (10</w:t>
      </w:r>
      <w:r w:rsidR="00787B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часов) </w:t>
      </w:r>
    </w:p>
    <w:p w:rsidR="00E430AB" w:rsidRPr="002732BE" w:rsidRDefault="00E430AB" w:rsidP="00D47811">
      <w:pPr>
        <w:widowControl w:val="0"/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auto"/>
        <w:ind w:left="120" w:right="2048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1. Гимнастика.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62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Разучивание и тренировка в выполнении 1-го комплекса вольных упражнений, положений наскока и соскока со снаряда и действий у снарядов, упражнений на гимнастической скамейке, стенке, тренажерах, в лазанье по канату (шесту), с тяжестями. Разучивание и тренировка в выполнении упражнений: на перекладине – подтягивание; на брусьях – сгибание и разгибание рук в упоре; в прыжках – прыжок ноги врозь через козла в длину; тренировка в выполнении упражнений с тяжестями и в лазанье по канату (шесту)</w:t>
      </w:r>
      <w:proofErr w:type="gramStart"/>
      <w:r w:rsidRPr="002732BE">
        <w:rPr>
          <w:rFonts w:ascii="Times New Roman" w:hAnsi="Times New Roman"/>
          <w:sz w:val="24"/>
          <w:szCs w:val="24"/>
        </w:rPr>
        <w:t>.С</w:t>
      </w:r>
      <w:proofErr w:type="gramEnd"/>
      <w:r w:rsidRPr="002732BE">
        <w:rPr>
          <w:rFonts w:ascii="Times New Roman" w:hAnsi="Times New Roman"/>
          <w:sz w:val="24"/>
          <w:szCs w:val="24"/>
        </w:rPr>
        <w:t>овершенствование ранее изученных упражнений на перекладине, брусьях, с тяжестями и в лазание.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2. Преодоление препятствий.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62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Изучение общего контрольного упражнения на единой полосе препятствий по элементам. Изучение техники метания гранат с места и в движении. Тренировка в метании гранат на точность и дальность.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Разучивание приемов и действий при выполнении общего контрольного упражнения на единой полосе препятствий. Изучение техники метания </w:t>
      </w:r>
      <w:proofErr w:type="gramStart"/>
      <w:r w:rsidRPr="002732BE">
        <w:rPr>
          <w:rFonts w:ascii="Times New Roman" w:hAnsi="Times New Roman"/>
          <w:sz w:val="24"/>
          <w:szCs w:val="24"/>
        </w:rPr>
        <w:t>гранат</w:t>
      </w:r>
      <w:proofErr w:type="gramEnd"/>
      <w:r w:rsidRPr="002732BE">
        <w:rPr>
          <w:rFonts w:ascii="Times New Roman" w:hAnsi="Times New Roman"/>
          <w:sz w:val="24"/>
          <w:szCs w:val="24"/>
        </w:rPr>
        <w:t xml:space="preserve"> стоя с места, в движении, с колена и лежа. Тренировка в метании гранат на точность и дальность.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Тренировки в выполнении общего контрольного упражнения на единой полосе препятствий и метании гранаты Ф-1 на дальность.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3. Ускоренное передвижение.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40"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Начальное обучение технике бега. Техника бега на короткие дистанции, старт, финиш. Техника бега на средние и длинные дистанции.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68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Техника бега по пересеченной местности.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68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Тренировка в беге на короткие (100 м) и средние (1 км) дистанции.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12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4. Комплексные занятия, игры.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right="120"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Общая физическая подготовка: выполнение силовых упражнений на гимнастических снарядах – подтягивание, подъем переворотом, поднимание ног к перекладине, сгибание и разгибание рук упоре на брусьях; в прыжках – прыжок через козла в длину; на силовых тренажерах; с тяжестями; в лазанье. Тренировка в беге на 100 м и 1 км.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bookmarkStart w:id="4" w:name="page17"/>
      <w:bookmarkEnd w:id="4"/>
      <w:r w:rsidRPr="002732BE">
        <w:rPr>
          <w:rFonts w:ascii="Times New Roman" w:hAnsi="Times New Roman"/>
          <w:sz w:val="24"/>
          <w:szCs w:val="24"/>
        </w:rPr>
        <w:t>Проверка по упражнениям физической подготовки: марш-бросок на 5 км или лыжный марш на 5 км; метание гранат Ф-1 на дальность; приемы рукопашного боя с автоматом; передвижение на поле боя.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Общая физическая подготовка: выполнение упражнений на гимнастических снарядах, тренировка в беге на короткие и средние дистанции.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360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Игровые упражнения, способствующие развитию БЫСТРОТЫ Игровые упражнения, способствующие развитию СИЛЫ Игровые упражнения, способствующие развитию ЛОВКОСТИ </w:t>
      </w:r>
      <w:r w:rsidRPr="002732BE">
        <w:rPr>
          <w:rFonts w:ascii="Times New Roman" w:hAnsi="Times New Roman"/>
          <w:sz w:val="24"/>
          <w:szCs w:val="24"/>
        </w:rPr>
        <w:lastRenderedPageBreak/>
        <w:t>Игровые упражнения, способствующие развитию ГИБКОСТИ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2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СТРОЕВАЯ ПОДГОТОВКА (</w:t>
      </w:r>
      <w:r w:rsidR="00D47811">
        <w:rPr>
          <w:rFonts w:ascii="Times New Roman" w:hAnsi="Times New Roman"/>
          <w:b/>
          <w:bCs/>
          <w:sz w:val="24"/>
          <w:szCs w:val="24"/>
        </w:rPr>
        <w:t>8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1. Строевые приемы и движение без оружия.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Занятие 1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Строи,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команды и обязанности солдата перед построением и в строю.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Занятие 2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Выполнение команд: «Становись», «Смирно», «Вольно», «Заправится»,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«Отставить», «Головные уборы – снять (надеть)».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Занятия 3 и 4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Строевая стойка.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Повороты на месте.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Строевой и походный шаг.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Занятия 5 и 6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Повороты в движении.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Занятие 7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Отдание воинского приветствия на месте и в движении.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Занятие 8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Выход военнослужащего из строя и подход к начальнику.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Возвращение в строй.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28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Тренировка в выполнении строевых приемов без оружия.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164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ОГНЕВАЯ</w:t>
      </w:r>
      <w:r>
        <w:rPr>
          <w:rFonts w:ascii="Times New Roman" w:hAnsi="Times New Roman"/>
          <w:b/>
          <w:bCs/>
          <w:sz w:val="24"/>
          <w:szCs w:val="24"/>
        </w:rPr>
        <w:t xml:space="preserve"> ПОДГОТОВКА И ОРУЖЕЙНОЕ ДЕЛО (6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ЦЕЛЬЮ изучения данного курса является подготовка юношей к воинской службе путем освоения ими стрелкового оружия и средств индивидуальной защиты.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ЗАДАЧИ обучения:</w:t>
      </w:r>
    </w:p>
    <w:p w:rsidR="00E430AB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• познакомить каждого курсанта с боевыми свойствами и устройством пневматического оружия, стрелкового оружия. России и боеприпасов к нему, а также ручных гранат и специальных средств;</w:t>
      </w:r>
      <w:bookmarkStart w:id="5" w:name="page19"/>
      <w:bookmarkEnd w:id="5"/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научить подготавливать оружие к стрельбе, выполнять приемы и правила стрельбы из него по неподвижным и движущимся целям, чистить и смазывать оружие, измерять расстояние до местных предметов с помощью угловых величин; </w:t>
      </w:r>
    </w:p>
    <w:p w:rsidR="00E430AB" w:rsidRPr="00D47811" w:rsidRDefault="00E430AB" w:rsidP="00D47811">
      <w:pPr>
        <w:widowControl w:val="0"/>
        <w:numPr>
          <w:ilvl w:val="0"/>
          <w:numId w:val="12"/>
        </w:numPr>
        <w:tabs>
          <w:tab w:val="clear" w:pos="720"/>
          <w:tab w:val="num" w:pos="196"/>
        </w:tabs>
        <w:overflowPunct w:val="0"/>
        <w:autoSpaceDE w:val="0"/>
        <w:autoSpaceDN w:val="0"/>
        <w:adjustRightInd w:val="0"/>
        <w:spacing w:after="0" w:line="360" w:lineRule="auto"/>
        <w:ind w:left="0" w:firstLine="1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ознакомить курсантов со специальными средствами полицейского назначения и средствами индивидуальной защиты; </w:t>
      </w:r>
    </w:p>
    <w:p w:rsidR="00E430AB" w:rsidRPr="00E76A8D" w:rsidRDefault="00E430AB" w:rsidP="00D47811">
      <w:pPr>
        <w:widowControl w:val="0"/>
        <w:numPr>
          <w:ilvl w:val="0"/>
          <w:numId w:val="1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360" w:lineRule="auto"/>
        <w:ind w:left="0" w:firstLine="1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дать навыки дуэльной стрельбы в усложненных</w:t>
      </w:r>
      <w:proofErr w:type="gramStart"/>
      <w:r w:rsidRPr="002732BE">
        <w:rPr>
          <w:rFonts w:ascii="Times New Roman" w:hAnsi="Times New Roman"/>
          <w:sz w:val="24"/>
          <w:szCs w:val="24"/>
        </w:rPr>
        <w:t>.</w:t>
      </w:r>
      <w:proofErr w:type="gramEnd"/>
      <w:r w:rsidRPr="002732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32BE">
        <w:rPr>
          <w:rFonts w:ascii="Times New Roman" w:hAnsi="Times New Roman"/>
          <w:sz w:val="24"/>
          <w:szCs w:val="24"/>
        </w:rPr>
        <w:t>у</w:t>
      </w:r>
      <w:proofErr w:type="gramEnd"/>
      <w:r w:rsidRPr="002732BE">
        <w:rPr>
          <w:rFonts w:ascii="Times New Roman" w:hAnsi="Times New Roman"/>
          <w:sz w:val="24"/>
          <w:szCs w:val="24"/>
        </w:rPr>
        <w:t xml:space="preserve">словиях с использованием пневматического оружия; </w:t>
      </w:r>
    </w:p>
    <w:p w:rsidR="00E430AB" w:rsidRPr="00D47811" w:rsidRDefault="00E430AB" w:rsidP="00D47811">
      <w:pPr>
        <w:widowControl w:val="0"/>
        <w:numPr>
          <w:ilvl w:val="0"/>
          <w:numId w:val="12"/>
        </w:numPr>
        <w:tabs>
          <w:tab w:val="clear" w:pos="720"/>
          <w:tab w:val="num" w:pos="212"/>
        </w:tabs>
        <w:overflowPunct w:val="0"/>
        <w:autoSpaceDE w:val="0"/>
        <w:autoSpaceDN w:val="0"/>
        <w:adjustRightInd w:val="0"/>
        <w:spacing w:after="0" w:line="360" w:lineRule="auto"/>
        <w:ind w:left="0" w:firstLine="1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научить вести огонь из автомата (пистолета) боевыми патронами по условию начального упражнения. 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№ 1. Введение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Краткий экскурс в историю развития стрелкового оружия. Утерянные секреты изобретателей. Новая жизнь старых изделий. Меры безопасности при обращении с оружием и боеприпасами.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Назначение и боевые свойства пневматической винтовки и пистолета. Принципы работы механизмов пневматического оружия. Устранение основных неисправностей.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Неполная разборка и сборка оружия. Чистка и смазка. Приведение оружия к нормальному бою.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 xml:space="preserve">Тема 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732BE">
        <w:rPr>
          <w:rFonts w:ascii="Times New Roman" w:hAnsi="Times New Roman"/>
          <w:b/>
          <w:bCs/>
          <w:sz w:val="24"/>
          <w:szCs w:val="24"/>
        </w:rPr>
        <w:t>. Материальная часть и ТТХ автомата Калашникова (РПК) и ручных гранат.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Автомат Калашникова во всех его модификациях. Серия автоматов АК-100. Модификации, история создания. Ручной пулемет Калашникова (С)-74. Назначение, боевые свойства/общее устройство и принцип работы автомата (РПК).</w:t>
      </w:r>
    </w:p>
    <w:p w:rsidR="00E430AB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Последовательность неполной сборки и разборки автомата РПК. Назначение и общее устройство основных частей и механизмов. Отработка нормативов по сборке-разборке оружия.</w:t>
      </w:r>
      <w:bookmarkStart w:id="6" w:name="page21"/>
      <w:bookmarkEnd w:id="6"/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lastRenderedPageBreak/>
        <w:t>Подготовка АК (РПК) к стрельбе. Возможные задержки и неисправности при стрельбе и способы их устранения. Снаряжение магазина патронами и заряжение автомата.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Принадлежности к автомату (РПК). Порядок чистки и смазки оружия и его хранение.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Назначение, боевые свойства, общее устройство и принцип действия ручных гранат. Порядок осмотра и подготовки гранат к броску. Меры безопасности при обращении с ручными гранатами.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№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732BE">
        <w:rPr>
          <w:rFonts w:ascii="Times New Roman" w:hAnsi="Times New Roman"/>
          <w:b/>
          <w:bCs/>
          <w:sz w:val="24"/>
          <w:szCs w:val="24"/>
        </w:rPr>
        <w:t>. Материальная часть и ТТХ пистолета Макарова (ПМ)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Назначение, боевые свойства, общее устройство принцип работы ПМ. Назначение и общее устройство основных частей и механизмов.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Последовательность неполной сборки и разборки ПМ. Чистка и смазка. Снаряжение магазина патронами. Отработка нормативов по сборке-разборке оружия.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 xml:space="preserve">Тема №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732BE">
        <w:rPr>
          <w:rFonts w:ascii="Times New Roman" w:hAnsi="Times New Roman"/>
          <w:b/>
          <w:bCs/>
          <w:sz w:val="24"/>
          <w:szCs w:val="24"/>
        </w:rPr>
        <w:t>. Правила и меры безопасности при обращении с оружием и боеприпасами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Общие правила безопасности при обращении с оружием и боеприпасами. Положение оружия, меры безопасности при обращении с ним во время следования на транспортных средствах, 50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несения боевой службы, на занятиях и стрельбах. Правила производства предупредительного выстрела.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Порядок осмотра оружия и патронов перед стрельбами. Меры предосторожности при устранении задержки. Правила заряжения и разряжения оружия. Меры безопасности при стрельбе холостыми патронами и при использовании имитационных средств.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№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732BE">
        <w:rPr>
          <w:rFonts w:ascii="Times New Roman" w:hAnsi="Times New Roman"/>
          <w:b/>
          <w:bCs/>
          <w:sz w:val="24"/>
          <w:szCs w:val="24"/>
        </w:rPr>
        <w:t>. Приведение оружия к нормальному бою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Порядок приведения оружия к нормальному бою для ведения огня днем.</w:t>
      </w:r>
      <w:r w:rsidRPr="00202808">
        <w:rPr>
          <w:rFonts w:ascii="Times New Roman" w:hAnsi="Times New Roman"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Выбор установки прицела, дели и точки прицеливания для стрельбы по неподвижным и появляющимся целям. Определение и учет поправок на отклонение от нормальных (табличных) целей в зависимости от условий стрельбы.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№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732BE">
        <w:rPr>
          <w:rFonts w:ascii="Times New Roman" w:hAnsi="Times New Roman"/>
          <w:b/>
          <w:bCs/>
          <w:sz w:val="24"/>
          <w:szCs w:val="24"/>
        </w:rPr>
        <w:t>. Правила стрельбы из стрелкового оружия.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Виды движения цели. Выбор установок прицела и точки прицеливания при стрельбе по движущимся целям. Решение огневых задач.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bookmarkStart w:id="7" w:name="page23"/>
      <w:bookmarkEnd w:id="7"/>
      <w:r w:rsidRPr="00202808">
        <w:rPr>
          <w:rFonts w:ascii="Times New Roman" w:hAnsi="Times New Roman"/>
          <w:bCs/>
          <w:sz w:val="24"/>
          <w:szCs w:val="24"/>
        </w:rPr>
        <w:t>Ведение огня с места по неподвижным и появляющимся целям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Подготовка упора для стрельбы лежа. Виды изготовок для стрельбы из винтовки (автомата, пистолета) лежа, сидя, стоя, в перемещении.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Холодное оружие. Боевые ножи и ножи специального применения. Способы ношения холодного оружия.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640" w:firstLine="2636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3"/>
          <w:szCs w:val="23"/>
        </w:rPr>
        <w:t>ТАКТИЧЕСКАЯ ПОДГОТОВКА (</w:t>
      </w:r>
      <w:r>
        <w:rPr>
          <w:rFonts w:ascii="Times New Roman" w:hAnsi="Times New Roman"/>
          <w:b/>
          <w:bCs/>
          <w:sz w:val="23"/>
          <w:szCs w:val="23"/>
        </w:rPr>
        <w:t>4</w:t>
      </w:r>
      <w:r w:rsidRPr="002732BE">
        <w:rPr>
          <w:rFonts w:ascii="Times New Roman" w:hAnsi="Times New Roman"/>
          <w:b/>
          <w:bCs/>
          <w:sz w:val="23"/>
          <w:szCs w:val="23"/>
        </w:rPr>
        <w:t xml:space="preserve"> час</w:t>
      </w:r>
      <w:r>
        <w:rPr>
          <w:rFonts w:ascii="Times New Roman" w:hAnsi="Times New Roman"/>
          <w:b/>
          <w:bCs/>
          <w:sz w:val="23"/>
          <w:szCs w:val="23"/>
        </w:rPr>
        <w:t>а</w:t>
      </w:r>
      <w:r w:rsidRPr="002732BE">
        <w:rPr>
          <w:rFonts w:ascii="Times New Roman" w:hAnsi="Times New Roman"/>
          <w:b/>
          <w:bCs/>
          <w:sz w:val="23"/>
          <w:szCs w:val="23"/>
        </w:rPr>
        <w:t>) Тема № 1. Психологическая подготовка бойца спецподразделения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Способы устранения </w:t>
      </w:r>
      <w:proofErr w:type="spellStart"/>
      <w:r w:rsidRPr="002732BE">
        <w:rPr>
          <w:rFonts w:ascii="Times New Roman" w:hAnsi="Times New Roman"/>
          <w:sz w:val="24"/>
          <w:szCs w:val="24"/>
        </w:rPr>
        <w:t>взрывобоязни</w:t>
      </w:r>
      <w:proofErr w:type="spellEnd"/>
      <w:r w:rsidRPr="002732BE">
        <w:rPr>
          <w:rFonts w:ascii="Times New Roman" w:hAnsi="Times New Roman"/>
          <w:sz w:val="24"/>
          <w:szCs w:val="24"/>
        </w:rPr>
        <w:t>, а также боязни огня, высоты и воды.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8227C">
        <w:rPr>
          <w:rFonts w:ascii="Times New Roman" w:hAnsi="Times New Roman"/>
          <w:bCs/>
          <w:sz w:val="24"/>
          <w:szCs w:val="24"/>
        </w:rPr>
        <w:t>Силы специальных операций армии, флота и силовых ведомств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История специальных сил, операции армий мира. История формирования групп специального назначения в СССР.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 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732BE">
        <w:rPr>
          <w:rFonts w:ascii="Times New Roman" w:hAnsi="Times New Roman"/>
          <w:b/>
          <w:bCs/>
          <w:sz w:val="24"/>
          <w:szCs w:val="24"/>
        </w:rPr>
        <w:t>. Тактическая подготовка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 Действие подразделений в обороне. Типы инженерных заграждений. Окопы.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Действие подразделения при наступлении. Форсирование водных преград. Деблокирование заграждений переднего края противника. Марш и походное охранение.</w:t>
      </w:r>
    </w:p>
    <w:p w:rsidR="00E430AB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Тактические учения.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822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b/>
          <w:bCs/>
          <w:sz w:val="24"/>
          <w:szCs w:val="24"/>
        </w:rPr>
        <w:t>Тема №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732BE">
        <w:rPr>
          <w:rFonts w:ascii="Times New Roman" w:hAnsi="Times New Roman"/>
          <w:b/>
          <w:bCs/>
          <w:sz w:val="24"/>
          <w:szCs w:val="24"/>
        </w:rPr>
        <w:t>. Техника и тактика действий групп антитеррора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Тактика спецгруппы при захвате здания, самолета, </w:t>
      </w:r>
      <w:proofErr w:type="spellStart"/>
      <w:r w:rsidRPr="002732BE">
        <w:rPr>
          <w:rFonts w:ascii="Times New Roman" w:hAnsi="Times New Roman"/>
          <w:sz w:val="24"/>
          <w:szCs w:val="24"/>
        </w:rPr>
        <w:t>автотехники</w:t>
      </w:r>
      <w:proofErr w:type="spellEnd"/>
      <w:r w:rsidRPr="002732BE">
        <w:rPr>
          <w:rFonts w:ascii="Times New Roman" w:hAnsi="Times New Roman"/>
          <w:sz w:val="24"/>
          <w:szCs w:val="24"/>
        </w:rPr>
        <w:t>, железнодорожного транспорта. Распределение обязанностей в группе. Группы разведки, наблюдения, обеспечения, захвата. Огневое взаимодействие в группе. Прохождение лестничных маршей, дверных проемов.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Тактика спецгруппы </w:t>
      </w:r>
      <w:proofErr w:type="gramStart"/>
      <w:r w:rsidRPr="002732BE">
        <w:rPr>
          <w:rFonts w:ascii="Times New Roman" w:hAnsi="Times New Roman"/>
          <w:sz w:val="24"/>
          <w:szCs w:val="24"/>
        </w:rPr>
        <w:t>при</w:t>
      </w:r>
      <w:proofErr w:type="gramEnd"/>
      <w:r w:rsidRPr="002732BE">
        <w:rPr>
          <w:rFonts w:ascii="Times New Roman" w:hAnsi="Times New Roman"/>
          <w:sz w:val="24"/>
          <w:szCs w:val="24"/>
        </w:rPr>
        <w:t xml:space="preserve"> освобождений заложников из здания. Форсированное проникновение в здание Применение лестниц штурмовых трапов.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'Тактика'' группы при освобождении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заложников из автотранспорта и воздушных судов.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Досмотр автотранспорта и железнодорожных вагонов. Правила и тактика досмотра техники и опрашиваемых лиц.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Тактика - специальные учения.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 №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2732BE">
        <w:rPr>
          <w:rFonts w:ascii="Times New Roman" w:hAnsi="Times New Roman"/>
          <w:b/>
          <w:bCs/>
          <w:sz w:val="24"/>
          <w:szCs w:val="24"/>
        </w:rPr>
        <w:t>. Боевые действия в городе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 xml:space="preserve">Ведение боевых действий в городе. Основные сложности городских боев. Опорные точки, Доты и Дзоты. Тактика действий при штурме городских кварталов. Взаимодействие пехоты и других родов войск. Тактика действий </w:t>
      </w:r>
      <w:proofErr w:type="spellStart"/>
      <w:r w:rsidRPr="002732BE">
        <w:rPr>
          <w:rFonts w:ascii="Times New Roman" w:hAnsi="Times New Roman"/>
          <w:sz w:val="24"/>
          <w:szCs w:val="24"/>
        </w:rPr>
        <w:t>разведподразделений</w:t>
      </w:r>
      <w:proofErr w:type="spellEnd"/>
      <w:r w:rsidRPr="002732BE">
        <w:rPr>
          <w:rFonts w:ascii="Times New Roman" w:hAnsi="Times New Roman"/>
          <w:sz w:val="24"/>
          <w:szCs w:val="24"/>
        </w:rPr>
        <w:t xml:space="preserve">. Система радиосвязи. </w:t>
      </w:r>
      <w:proofErr w:type="spellStart"/>
      <w:r w:rsidRPr="002732BE">
        <w:rPr>
          <w:rFonts w:ascii="Times New Roman" w:hAnsi="Times New Roman"/>
          <w:sz w:val="24"/>
          <w:szCs w:val="24"/>
        </w:rPr>
        <w:t>Антиснайперские</w:t>
      </w:r>
      <w:proofErr w:type="spellEnd"/>
      <w:r w:rsidRPr="002732BE">
        <w:rPr>
          <w:rFonts w:ascii="Times New Roman" w:hAnsi="Times New Roman"/>
          <w:sz w:val="24"/>
          <w:szCs w:val="24"/>
        </w:rPr>
        <w:t xml:space="preserve"> мероприятия. Понятие «зачистка».</w:t>
      </w:r>
    </w:p>
    <w:p w:rsidR="00E430AB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Огневое взаимодействие в группе. Тактика штурма здания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ind w:left="2000"/>
        <w:rPr>
          <w:rFonts w:ascii="Times New Roman" w:hAnsi="Times New Roman"/>
          <w:sz w:val="24"/>
          <w:szCs w:val="24"/>
        </w:rPr>
      </w:pPr>
      <w:bookmarkStart w:id="8" w:name="page25"/>
      <w:bookmarkStart w:id="9" w:name="page27"/>
      <w:bookmarkEnd w:id="8"/>
      <w:bookmarkEnd w:id="9"/>
      <w:r w:rsidRPr="002732BE">
        <w:rPr>
          <w:rFonts w:ascii="Times New Roman" w:hAnsi="Times New Roman"/>
          <w:b/>
          <w:bCs/>
          <w:sz w:val="24"/>
          <w:szCs w:val="24"/>
        </w:rPr>
        <w:t>ВОЕННО-МЕДИЦИНСКАЯ ПОДГОТОВКА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732BE">
        <w:rPr>
          <w:rFonts w:ascii="Times New Roman" w:hAnsi="Times New Roman"/>
          <w:b/>
          <w:bCs/>
          <w:sz w:val="24"/>
          <w:szCs w:val="24"/>
        </w:rPr>
        <w:t>часов)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Оказание первой медицинской помощи.</w:t>
      </w:r>
    </w:p>
    <w:p w:rsidR="00E430AB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Занятие 1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Первая медицинская помощь при ранениях и кровотечениях.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Понятие о ране,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 xml:space="preserve">классификация ран. Виды кровотечений. Использование табельных и подручных средств </w:t>
      </w:r>
      <w:proofErr w:type="gramStart"/>
      <w:r w:rsidRPr="002732BE">
        <w:rPr>
          <w:rFonts w:ascii="Times New Roman" w:hAnsi="Times New Roman"/>
          <w:sz w:val="24"/>
          <w:szCs w:val="24"/>
        </w:rPr>
        <w:t>для</w:t>
      </w:r>
      <w:proofErr w:type="gramEnd"/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остановки кровотечения. Наложение повязок при различных ранениях: в голову, грудную клетку, верхние и нижние конечности.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Занятие 2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Наложение повязок при различных ранениях: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в голову,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грудную клетку,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живот,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верхние и нижние конечности. Первая медицинская помощь при переломах костей, вывихах и ушибах. Использование подручных материалов на поле боя дли иммобилизации переломов костей.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Занятие 3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Признаки клинической и биологической смерти.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Техника проведения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искусственной вентиляции легких и непрямого массажа сердца. Оказание первой медицинской помощи при ожогах и отморожениях. Ожоги, причины возникновения, признаки и классификация. Отморожения, переохлаждения, ознобления и замерзание: причины, признаки, классификация.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568"/>
        <w:jc w:val="both"/>
        <w:rPr>
          <w:rFonts w:ascii="Times New Roman" w:hAnsi="Times New Roman"/>
          <w:sz w:val="24"/>
          <w:szCs w:val="24"/>
        </w:rPr>
      </w:pPr>
      <w:bookmarkStart w:id="10" w:name="page29"/>
      <w:bookmarkEnd w:id="10"/>
      <w:r w:rsidRPr="002732BE">
        <w:rPr>
          <w:rFonts w:ascii="Times New Roman" w:hAnsi="Times New Roman"/>
          <w:b/>
          <w:bCs/>
          <w:sz w:val="24"/>
          <w:szCs w:val="24"/>
        </w:rPr>
        <w:t xml:space="preserve">Занятие 4. </w:t>
      </w:r>
      <w:r w:rsidRPr="002732BE">
        <w:rPr>
          <w:rFonts w:ascii="Times New Roman" w:hAnsi="Times New Roman"/>
          <w:sz w:val="24"/>
          <w:szCs w:val="24"/>
        </w:rPr>
        <w:t>Первая помощь при утоплении,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солнечном и тепловом ударе.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Оказание первой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медицинской помощи при отравлении техническими жидкостями и поражении электрическим током. Меры безопасности при работе с ядовитыми жидкостями и электрическим током.</w:t>
      </w:r>
    </w:p>
    <w:p w:rsidR="00E430AB" w:rsidRPr="002732BE" w:rsidRDefault="00E430AB" w:rsidP="00D478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lastRenderedPageBreak/>
        <w:t>Занятие 5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Первая помощь при радиационных поражениях,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поражениях отравляющими и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сильнодействующими ядовитыми веществами.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56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 xml:space="preserve">Занятие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732BE">
        <w:rPr>
          <w:rFonts w:ascii="Times New Roman" w:hAnsi="Times New Roman"/>
          <w:sz w:val="24"/>
          <w:szCs w:val="24"/>
        </w:rPr>
        <w:t>.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Табельные средства индивидуального медицинского оснащения личного</w:t>
      </w:r>
      <w:r w:rsidRPr="002732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732BE">
        <w:rPr>
          <w:rFonts w:ascii="Times New Roman" w:hAnsi="Times New Roman"/>
          <w:sz w:val="24"/>
          <w:szCs w:val="24"/>
        </w:rPr>
        <w:t>состава: аптечка индивидуальная (АИ-1М и АИР-3), аптечка войсковая (АВ), пакет перевязочный индивидуальный (ППИ и АВ-3), пакет противохимический индивидуальный (ИПП-10 и ИПП-11). Предназначение, порядок и правила пользования.</w:t>
      </w:r>
    </w:p>
    <w:p w:rsidR="00E430AB" w:rsidRPr="002732BE" w:rsidRDefault="00E430AB" w:rsidP="00D4781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20" w:firstLine="628"/>
        <w:jc w:val="both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sz w:val="24"/>
          <w:szCs w:val="24"/>
        </w:rPr>
        <w:t>Розыск раненых в зависимости от характера обстановки и местности днем и ночью. Укрытие и маскировка раненых на поле боя и оказание им первой медицинской помощи. Порядок вызова санитара. Приемы и способы переноски раненных с помощью подручным материалов. Эвакуация раненых с учетом характера ранения и вида транспорта.</w:t>
      </w:r>
    </w:p>
    <w:p w:rsidR="00E430AB" w:rsidRPr="00D47811" w:rsidRDefault="00D47811" w:rsidP="00D478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811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ЕЗЕРВ - </w:t>
      </w:r>
      <w:r w:rsidRPr="00D47811">
        <w:rPr>
          <w:rFonts w:ascii="Times New Roman" w:hAnsi="Times New Roman"/>
          <w:b/>
          <w:sz w:val="24"/>
          <w:szCs w:val="24"/>
        </w:rPr>
        <w:t xml:space="preserve"> 1 час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430AB" w:rsidRPr="002732BE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</w:rPr>
      </w:pPr>
      <w:r w:rsidRPr="002732BE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Ind w:w="1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4780"/>
        <w:gridCol w:w="3440"/>
      </w:tblGrid>
      <w:tr w:rsidR="00E430AB" w:rsidRPr="007037B4" w:rsidTr="00E27745">
        <w:trPr>
          <w:trHeight w:val="26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</w:tr>
      <w:tr w:rsidR="00E430AB" w:rsidRPr="007037B4" w:rsidTr="00E27745">
        <w:trPr>
          <w:trHeight w:val="31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7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37B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037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430AB" w:rsidRPr="007037B4" w:rsidTr="00E27745">
        <w:trPr>
          <w:trHeight w:val="49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0AB" w:rsidRPr="007037B4" w:rsidTr="00E27745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CE19C6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30AB" w:rsidRPr="007037B4" w:rsidTr="00E27745">
        <w:trPr>
          <w:trHeight w:val="24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30AB" w:rsidRPr="007037B4" w:rsidTr="00E27745">
        <w:trPr>
          <w:trHeight w:val="26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2732BE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Огневая подготовка и оружейное дело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902AE8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0AB" w:rsidRPr="007037B4" w:rsidTr="00E27745">
        <w:trPr>
          <w:trHeight w:val="2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30AB" w:rsidRPr="007037B4" w:rsidTr="00E27745">
        <w:trPr>
          <w:trHeight w:val="26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430AB" w:rsidRPr="007037B4" w:rsidTr="00E27745">
        <w:trPr>
          <w:trHeight w:val="2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30AB" w:rsidRPr="007037B4" w:rsidTr="00E27745">
        <w:trPr>
          <w:trHeight w:val="26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0AB" w:rsidRPr="007037B4" w:rsidTr="00E27745">
        <w:trPr>
          <w:trHeight w:val="2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430AB" w:rsidRPr="007037B4" w:rsidTr="00E27745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902AE8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0AB" w:rsidRPr="007037B4" w:rsidTr="00D47811">
        <w:trPr>
          <w:trHeight w:val="22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47811" w:rsidRPr="007037B4" w:rsidTr="00D47811">
        <w:trPr>
          <w:trHeight w:val="373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6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Резерв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1</w:t>
            </w:r>
          </w:p>
        </w:tc>
      </w:tr>
      <w:tr w:rsidR="00E430AB" w:rsidRPr="007037B4" w:rsidTr="00E27745">
        <w:trPr>
          <w:trHeight w:val="26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430AB" w:rsidRPr="00902AE8" w:rsidRDefault="00E430AB" w:rsidP="00D4781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4781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430AB" w:rsidRPr="007037B4" w:rsidTr="00E27745">
        <w:trPr>
          <w:trHeight w:val="24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430AB" w:rsidRPr="007037B4" w:rsidRDefault="00E430AB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E430AB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430AB" w:rsidRDefault="00E430AB" w:rsidP="00E4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" w:name="page33"/>
      <w:bookmarkStart w:id="12" w:name="page35"/>
      <w:bookmarkEnd w:id="11"/>
      <w:bookmarkEnd w:id="12"/>
      <w:r>
        <w:rPr>
          <w:rFonts w:ascii="Times New Roman" w:hAnsi="Times New Roman"/>
          <w:b/>
          <w:bCs/>
          <w:sz w:val="28"/>
          <w:szCs w:val="28"/>
        </w:rPr>
        <w:t>Календарно-тематический план занятий</w:t>
      </w:r>
    </w:p>
    <w:p w:rsidR="00E430AB" w:rsidRDefault="00A909D1" w:rsidP="00E430AB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  <w:r w:rsidRPr="00A909D1">
        <w:rPr>
          <w:noProof/>
        </w:rPr>
        <w:pict>
          <v:rect id="_x0000_s1051" style="position:absolute;margin-left:.1pt;margin-top:12.35pt;width:1pt;height:1pt;z-index:-251630592" o:allowincell="f" fillcolor="black" stroked="f"/>
        </w:pict>
      </w:r>
      <w:r w:rsidRPr="00A909D1">
        <w:rPr>
          <w:noProof/>
        </w:rPr>
        <w:pict>
          <v:rect id="_x0000_s1052" style="position:absolute;margin-left:508.85pt;margin-top:12.35pt;width:1pt;height:1pt;z-index:-251629568" o:allowincell="f" fillcolor="black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3"/>
        <w:gridCol w:w="565"/>
        <w:gridCol w:w="5962"/>
        <w:gridCol w:w="1400"/>
      </w:tblGrid>
      <w:tr w:rsidR="00D47811" w:rsidRPr="007037B4" w:rsidTr="00D47811">
        <w:trPr>
          <w:trHeight w:val="23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57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по разделу</w:t>
            </w:r>
          </w:p>
        </w:tc>
        <w:tc>
          <w:tcPr>
            <w:tcW w:w="5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темы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 раздел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E76A8D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47811" w:rsidRPr="007037B4" w:rsidTr="00D47811">
        <w:trPr>
          <w:trHeight w:val="23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037B4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п</w:t>
            </w:r>
            <w:proofErr w:type="spellEnd"/>
            <w:proofErr w:type="gramEnd"/>
            <w:r w:rsidRPr="007037B4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/</w:t>
            </w:r>
            <w:proofErr w:type="spellStart"/>
            <w:r w:rsidRPr="007037B4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52636C">
        <w:trPr>
          <w:trHeight w:val="263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Default="00D478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Введение. Инструктаж техники безопасности на занятиях.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2470C8" w:rsidTr="0052636C">
        <w:trPr>
          <w:trHeight w:val="277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Правила и меры безопасности при обращении с оружием.</w:t>
            </w:r>
          </w:p>
        </w:tc>
        <w:tc>
          <w:tcPr>
            <w:tcW w:w="1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52636C">
        <w:trPr>
          <w:trHeight w:val="263"/>
        </w:trPr>
        <w:tc>
          <w:tcPr>
            <w:tcW w:w="8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Стрелковое оружие России и боеприпасы к нему.</w:t>
            </w:r>
          </w:p>
        </w:tc>
        <w:tc>
          <w:tcPr>
            <w:tcW w:w="14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D47811">
        <w:trPr>
          <w:trHeight w:val="27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Специальные средства полицейского назначения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F970C4">
        <w:trPr>
          <w:trHeight w:val="27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и движения без оружия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F970C4">
        <w:trPr>
          <w:trHeight w:val="264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и движения с оружием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8E48C3">
        <w:trPr>
          <w:trHeight w:val="26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Приведение оружия к нормальному бою. </w:t>
            </w: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Тактика боя в курсе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2470C8" w:rsidTr="008E48C3">
        <w:trPr>
          <w:trHeight w:val="277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подготовки «Стрельба из пневматической винтовки»</w:t>
            </w:r>
          </w:p>
        </w:tc>
        <w:tc>
          <w:tcPr>
            <w:tcW w:w="1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8E48C3">
        <w:trPr>
          <w:trHeight w:val="263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 xml:space="preserve">Ведение огня с места </w:t>
            </w:r>
            <w:proofErr w:type="gramStart"/>
            <w:r w:rsidRPr="002732B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732BE">
              <w:rPr>
                <w:rFonts w:ascii="Times New Roman" w:hAnsi="Times New Roman"/>
                <w:sz w:val="24"/>
                <w:szCs w:val="24"/>
              </w:rPr>
              <w:t xml:space="preserve"> неподвижным и появляющимся</w:t>
            </w:r>
          </w:p>
        </w:tc>
        <w:tc>
          <w:tcPr>
            <w:tcW w:w="1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8E48C3">
        <w:trPr>
          <w:trHeight w:val="277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мишеням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FE37A1">
        <w:trPr>
          <w:trHeight w:val="266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Психологическая подготовка бойца спецподразделения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FE37A1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Ведение огня с места по неподвижным мишеням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47811" w:rsidRPr="007037B4" w:rsidTr="00D47811">
        <w:trPr>
          <w:trHeight w:val="26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Психологическая подготовка бойца спецподразделения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D47811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и движения без оружия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47811" w:rsidRPr="007037B4" w:rsidTr="00ED08A6">
        <w:trPr>
          <w:trHeight w:val="264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и движения с оружием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2732BE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7811" w:rsidRPr="007037B4" w:rsidTr="00ED08A6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Розыск </w:t>
            </w:r>
            <w:proofErr w:type="gramStart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раненных</w:t>
            </w:r>
            <w:proofErr w:type="gramEnd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 на поле боя. </w:t>
            </w: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Вынос с поле боя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9D2886">
        <w:trPr>
          <w:trHeight w:val="264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Материальная часть и ТТХ пневматической винтовки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9D2886">
        <w:trPr>
          <w:trHeight w:val="268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Розыск </w:t>
            </w:r>
            <w:proofErr w:type="gramStart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раненных</w:t>
            </w:r>
            <w:proofErr w:type="gramEnd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 на поле боя. </w:t>
            </w: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Вынос с поле боя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CF2062">
        <w:trPr>
          <w:trHeight w:val="264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Материальная часть и ТТХ пневматической винтовки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CF2062">
        <w:trPr>
          <w:trHeight w:val="268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1036F8">
        <w:trPr>
          <w:trHeight w:val="264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Силы спецопераций армии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1036F8">
        <w:trPr>
          <w:trHeight w:val="265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Средства индивидуального медицинского оснащения</w:t>
            </w:r>
          </w:p>
        </w:tc>
        <w:tc>
          <w:tcPr>
            <w:tcW w:w="14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2470C8" w:rsidTr="00D47811">
        <w:trPr>
          <w:trHeight w:val="277"/>
        </w:trPr>
        <w:tc>
          <w:tcPr>
            <w:tcW w:w="8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военнослужащих и правила пользования ими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EA0CA7">
        <w:trPr>
          <w:trHeight w:val="266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Розыск </w:t>
            </w:r>
            <w:proofErr w:type="gramStart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раненных</w:t>
            </w:r>
            <w:proofErr w:type="gramEnd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 на поле боя. </w:t>
            </w: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Вынос с поле боя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EA0CA7">
        <w:trPr>
          <w:trHeight w:val="268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Методы и способы ведения разведки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2B4DB6">
        <w:trPr>
          <w:trHeight w:val="257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Средства индивидуального медицинского оснащения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7811" w:rsidRPr="002470C8" w:rsidTr="002B4DB6">
        <w:trPr>
          <w:trHeight w:val="282"/>
        </w:trPr>
        <w:tc>
          <w:tcPr>
            <w:tcW w:w="85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военнослужащих и правила пользования ими</w:t>
            </w:r>
          </w:p>
        </w:tc>
        <w:tc>
          <w:tcPr>
            <w:tcW w:w="14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2B4DB6">
        <w:trPr>
          <w:trHeight w:val="270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и движения без оружия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47811" w:rsidRPr="007037B4" w:rsidTr="00F52C79">
        <w:trPr>
          <w:trHeight w:val="264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и движения с оружием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2732BE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7811" w:rsidRPr="007037B4" w:rsidTr="00F52C79">
        <w:trPr>
          <w:trHeight w:val="268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Техника и тактика действий антитеррористических групп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9404E1">
        <w:trPr>
          <w:trHeight w:val="264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Техника и тактика действий антитеррористических групп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9404E1">
        <w:trPr>
          <w:trHeight w:val="268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Психологическая подготовка бойца спецподразделения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6E515B">
        <w:trPr>
          <w:trHeight w:val="264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Техника и тактика действий антитеррористических групп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6E515B">
        <w:trPr>
          <w:trHeight w:val="268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Методы и способы ведения разведки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024AFC">
        <w:trPr>
          <w:trHeight w:val="264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Действия подразделения в разведке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024AFC">
        <w:trPr>
          <w:trHeight w:val="268"/>
        </w:trPr>
        <w:tc>
          <w:tcPr>
            <w:tcW w:w="85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Действия подразделения в разведке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5267E5">
        <w:trPr>
          <w:trHeight w:val="264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и движения с оружием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2732BE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7811" w:rsidRPr="007037B4" w:rsidTr="005267E5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Действия подразделения в разведке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E131B7">
        <w:trPr>
          <w:trHeight w:val="264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и движения без оружия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2732BE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7811" w:rsidRPr="007037B4" w:rsidTr="00E131B7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Материальная часть и ТТХ автомата Калашникова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91756E">
        <w:trPr>
          <w:trHeight w:val="265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Боевые действия в городе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91756E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A70E8C">
        <w:trPr>
          <w:trHeight w:val="264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Материальная часть и ТТХ автомата Калашникова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2732BE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7811" w:rsidRPr="007037B4" w:rsidTr="00A70E8C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Холодное оружие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2B4131">
        <w:trPr>
          <w:trHeight w:val="264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Силы спецопераций армии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2B4131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0B2C9D">
        <w:trPr>
          <w:trHeight w:val="264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Материальная часть и ТТХ автомата Калашникова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2732BE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7811" w:rsidRPr="007037B4" w:rsidTr="000B2C9D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Психологическая подготовка бойца спецподразделения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F058A2">
        <w:trPr>
          <w:trHeight w:val="264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7811" w:rsidRPr="007037B4" w:rsidTr="00F058A2">
        <w:trPr>
          <w:trHeight w:val="268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Средства индивидуального медицинского оснащения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30AB" w:rsidRDefault="00A909D1" w:rsidP="00E43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430AB">
          <w:pgSz w:w="11908" w:h="16832"/>
          <w:pgMar w:top="358" w:right="740" w:bottom="448" w:left="960" w:header="720" w:footer="720" w:gutter="0"/>
          <w:cols w:space="720" w:equalWidth="0">
            <w:col w:w="10200"/>
          </w:cols>
          <w:noEndnote/>
        </w:sectPr>
      </w:pPr>
      <w:r w:rsidRPr="00A909D1">
        <w:rPr>
          <w:noProof/>
        </w:rPr>
        <w:pict>
          <v:rect id="_x0000_s1053" style="position:absolute;margin-left:35.5pt;margin-top:-735.95pt;width:1pt;height:.95pt;z-index:-251628544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54" style="position:absolute;margin-left:367.2pt;margin-top:-735.95pt;width:1pt;height:.95pt;z-index:-251627520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55" style="position:absolute;margin-left:438.05pt;margin-top:-735.95pt;width:1pt;height:.95pt;z-index:-251626496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56" style="position:absolute;margin-left:367.2pt;margin-top:-642.15pt;width:1pt;height:1pt;z-index:-251625472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57" style="position:absolute;margin-left:438.05pt;margin-top:-642.15pt;width:1pt;height:1pt;z-index:-251624448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58" style="position:absolute;margin-left:508.85pt;margin-top:-642.15pt;width:1pt;height:1pt;z-index:-251623424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59" style="position:absolute;margin-left:.1pt;margin-top:-143.6pt;width:1pt;height:.95pt;z-index:-251622400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60" style="position:absolute;margin-left:35.5pt;margin-top:-143.6pt;width:1pt;height:.95pt;z-index:-251621376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61" style="position:absolute;margin-left:367.2pt;margin-top:-143.6pt;width:1pt;height:.95pt;z-index:-251620352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62" style="position:absolute;margin-left:438.05pt;margin-top:-143.6pt;width:1pt;height:.95pt;z-index:-251619328;mso-position-horizontal-relative:text;mso-position-vertical-relative:text" o:allowincell="f" fillcolor="black" stroked="f"/>
        </w:pict>
      </w:r>
      <w:r w:rsidRPr="00A909D1">
        <w:rPr>
          <w:noProof/>
        </w:rPr>
        <w:pict>
          <v:rect id="_x0000_s1063" style="position:absolute;margin-left:508.85pt;margin-top:-143.6pt;width:1pt;height:.95pt;z-index:-251618304;mso-position-horizontal-relative:text;mso-position-vertical-relative:text" o:allowincell="f" fillcolor="black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725"/>
        <w:gridCol w:w="5962"/>
        <w:gridCol w:w="1400"/>
      </w:tblGrid>
      <w:tr w:rsidR="00D47811" w:rsidRPr="002470C8" w:rsidTr="00D47811">
        <w:trPr>
          <w:trHeight w:val="281"/>
        </w:trPr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bookmarkStart w:id="13" w:name="page37"/>
            <w:bookmarkEnd w:id="13"/>
            <w:r w:rsidR="00A909D1" w:rsidRPr="00A909D1">
              <w:rPr>
                <w:noProof/>
              </w:rPr>
              <w:pict>
                <v:line id="_x0000_s1078" style="position:absolute;z-index:-251600896;mso-position-horizontal-relative:page;mso-position-vertical-relative:page" from="48.6pt,18pt" to="48.6pt,488.9pt" o:allowincell="f" strokeweight=".4pt">
                  <w10:wrap anchorx="page" anchory="page"/>
                </v:line>
              </w:pic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D4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военнослужащих и правила пользования ими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2C6A9D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Боевые действия в городе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2C6A9D">
        <w:trPr>
          <w:trHeight w:val="265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E773B3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E773B3">
        <w:trPr>
          <w:trHeight w:val="261"/>
        </w:trPr>
        <w:tc>
          <w:tcPr>
            <w:tcW w:w="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Розыск </w:t>
            </w:r>
            <w:proofErr w:type="gramStart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раненных</w:t>
            </w:r>
            <w:proofErr w:type="gramEnd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 на поле боя. Вынос и вывоз </w:t>
            </w:r>
            <w:proofErr w:type="gramStart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раненных</w:t>
            </w:r>
            <w:proofErr w:type="gramEnd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 с</w:t>
            </w:r>
          </w:p>
        </w:tc>
        <w:tc>
          <w:tcPr>
            <w:tcW w:w="14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D47811">
        <w:trPr>
          <w:trHeight w:val="277"/>
        </w:trPr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поля боя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110470">
        <w:trPr>
          <w:trHeight w:val="270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Боевые действия в городе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110470">
        <w:trPr>
          <w:trHeight w:val="264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7C4564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Тактическая подготовка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7C4564">
        <w:trPr>
          <w:trHeight w:val="264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811" w:rsidRPr="007037B4" w:rsidTr="00AC68B3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D47811" w:rsidRPr="00902AE8" w:rsidRDefault="00D47811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D47811" w:rsidRPr="00902AE8" w:rsidRDefault="00D47811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Боевые действия в городе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7811" w:rsidRPr="007037B4" w:rsidTr="00AC68B3">
        <w:trPr>
          <w:trHeight w:val="261"/>
        </w:trPr>
        <w:tc>
          <w:tcPr>
            <w:tcW w:w="693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2732BE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Розыск </w:t>
            </w:r>
            <w:proofErr w:type="gramStart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раненных</w:t>
            </w:r>
            <w:proofErr w:type="gramEnd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 на поле боя. Вынос и вывоз </w:t>
            </w:r>
            <w:proofErr w:type="gramStart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>раненных</w:t>
            </w:r>
            <w:proofErr w:type="gramEnd"/>
            <w:r w:rsidRPr="002732BE">
              <w:rPr>
                <w:rFonts w:ascii="Times New Roman" w:hAnsi="Times New Roman"/>
                <w:w w:val="99"/>
                <w:sz w:val="24"/>
                <w:szCs w:val="24"/>
              </w:rPr>
              <w:t xml:space="preserve"> с</w:t>
            </w:r>
          </w:p>
        </w:tc>
        <w:tc>
          <w:tcPr>
            <w:tcW w:w="14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811" w:rsidRPr="007037B4" w:rsidTr="00D47811">
        <w:trPr>
          <w:trHeight w:val="277"/>
        </w:trPr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поля боя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606" w:rsidRPr="007037B4" w:rsidTr="00947D42">
        <w:trPr>
          <w:trHeight w:val="270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03606" w:rsidRPr="00902AE8" w:rsidRDefault="00003606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2732BE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Материальная часть и ТТХ пистолета Макарова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3606" w:rsidRPr="007037B4" w:rsidTr="00947D42">
        <w:trPr>
          <w:trHeight w:val="264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606" w:rsidRPr="007037B4" w:rsidTr="00037F9A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03606" w:rsidRPr="00902AE8" w:rsidRDefault="00003606" w:rsidP="00D4781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03606" w:rsidRPr="007037B4" w:rsidRDefault="00003606" w:rsidP="0000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03606" w:rsidRPr="007037B4" w:rsidTr="00037F9A">
        <w:trPr>
          <w:trHeight w:val="265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с оружием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03606" w:rsidRPr="007037B4" w:rsidTr="00974990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03606" w:rsidRPr="00902AE8" w:rsidRDefault="00003606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03606" w:rsidRPr="007037B4" w:rsidRDefault="00003606" w:rsidP="0000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03606" w:rsidRPr="007037B4" w:rsidTr="00974990">
        <w:trPr>
          <w:trHeight w:val="264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606" w:rsidRPr="007037B4" w:rsidTr="00470E69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03606" w:rsidRPr="00902AE8" w:rsidRDefault="00003606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w w:val="99"/>
                <w:sz w:val="24"/>
                <w:szCs w:val="24"/>
              </w:rPr>
              <w:t>Строевые приемы с оружием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03606" w:rsidRPr="007037B4" w:rsidRDefault="00003606" w:rsidP="0000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03606" w:rsidRPr="007037B4" w:rsidTr="00470E69">
        <w:trPr>
          <w:trHeight w:val="264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Строевые приемы без оружия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606" w:rsidRPr="007037B4" w:rsidTr="0056394A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03606" w:rsidRPr="00902AE8" w:rsidRDefault="00003606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03606" w:rsidRPr="007037B4" w:rsidRDefault="00003606" w:rsidP="0000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03606" w:rsidRPr="007037B4" w:rsidTr="0056394A">
        <w:trPr>
          <w:trHeight w:val="264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Комплексные и игровые упражнения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3606" w:rsidRPr="007037B4" w:rsidTr="004269DF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03606" w:rsidRPr="00902AE8" w:rsidRDefault="00003606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2732BE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2BE">
              <w:rPr>
                <w:rFonts w:ascii="Times New Roman" w:hAnsi="Times New Roman"/>
                <w:sz w:val="24"/>
                <w:szCs w:val="24"/>
              </w:rPr>
              <w:t>Гимнастика. Комплекс вольных упражнений №1 и №2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03606" w:rsidRPr="002732BE" w:rsidRDefault="00003606" w:rsidP="0000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03606" w:rsidRPr="007037B4" w:rsidTr="004269DF">
        <w:trPr>
          <w:trHeight w:val="264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7B4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606" w:rsidRPr="007037B4" w:rsidTr="00744027">
        <w:trPr>
          <w:trHeight w:val="268"/>
        </w:trPr>
        <w:tc>
          <w:tcPr>
            <w:tcW w:w="6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03606" w:rsidRPr="00902AE8" w:rsidRDefault="00003606" w:rsidP="00D47811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E8">
              <w:rPr>
                <w:rFonts w:ascii="Times New Roman" w:hAnsi="Times New Roman"/>
                <w:sz w:val="24"/>
                <w:szCs w:val="24"/>
              </w:rPr>
              <w:t>Комплексные и игровые упражнения</w:t>
            </w:r>
            <w:r w:rsidRPr="00902AE8">
              <w:rPr>
                <w:rFonts w:ascii="Times New Roman" w:hAnsi="Times New Roman"/>
                <w:w w:val="99"/>
                <w:sz w:val="24"/>
                <w:szCs w:val="24"/>
              </w:rPr>
              <w:t xml:space="preserve"> Ускоренное передвижение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03606" w:rsidRPr="00902AE8" w:rsidRDefault="00003606" w:rsidP="0000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  <w:tr w:rsidR="00003606" w:rsidRPr="007037B4" w:rsidTr="00744027">
        <w:trPr>
          <w:trHeight w:val="264"/>
        </w:trPr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7037B4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E8">
              <w:rPr>
                <w:rFonts w:ascii="Times New Roman" w:hAnsi="Times New Roman"/>
                <w:sz w:val="24"/>
                <w:szCs w:val="24"/>
              </w:rPr>
              <w:t>Преодоление препятствий Оказание первой медицинской помощи</w:t>
            </w: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3606" w:rsidRPr="00902AE8" w:rsidRDefault="00003606" w:rsidP="00E27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811" w:rsidRPr="007037B4" w:rsidTr="00D47811">
        <w:trPr>
          <w:trHeight w:val="268"/>
        </w:trPr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D47811" w:rsidP="00E277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811" w:rsidRPr="007037B4" w:rsidRDefault="00003606" w:rsidP="0000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</w:tr>
    </w:tbl>
    <w:p w:rsidR="00E430AB" w:rsidRDefault="00A909D1" w:rsidP="00E43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909D1">
        <w:rPr>
          <w:noProof/>
        </w:rPr>
        <w:pict>
          <v:line id="_x0000_s1064" style="position:absolute;z-index:-251617280;mso-position-horizontal-relative:text;mso-position-vertical-relative:text" from=".4pt,.6pt" to="509.35pt,.6pt" o:allowincell="f" strokeweight=".14108mm"/>
        </w:pict>
      </w:r>
    </w:p>
    <w:sectPr w:rsidR="00E430AB" w:rsidSect="00003606">
      <w:pgSz w:w="11908" w:h="16832"/>
      <w:pgMar w:top="412" w:right="740" w:bottom="448" w:left="960" w:header="720" w:footer="720" w:gutter="0"/>
      <w:cols w:space="720" w:equalWidth="0">
        <w:col w:w="102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00005D03"/>
    <w:lvl w:ilvl="0" w:tplc="00007A5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3353BD1"/>
    <w:multiLevelType w:val="multilevel"/>
    <w:tmpl w:val="F730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A15A17"/>
    <w:multiLevelType w:val="multilevel"/>
    <w:tmpl w:val="F96A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BC5D9B"/>
    <w:multiLevelType w:val="multilevel"/>
    <w:tmpl w:val="BCAE082C"/>
    <w:lvl w:ilvl="0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67C0B85"/>
    <w:multiLevelType w:val="multilevel"/>
    <w:tmpl w:val="3F58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485919"/>
    <w:multiLevelType w:val="multilevel"/>
    <w:tmpl w:val="A772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A818DF"/>
    <w:multiLevelType w:val="multilevel"/>
    <w:tmpl w:val="B99E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631AC1"/>
    <w:multiLevelType w:val="multilevel"/>
    <w:tmpl w:val="30B0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E7584E"/>
    <w:multiLevelType w:val="multilevel"/>
    <w:tmpl w:val="E508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15"/>
  </w:num>
  <w:num w:numId="16">
    <w:abstractNumId w:val="8"/>
  </w:num>
  <w:num w:numId="17">
    <w:abstractNumId w:val="18"/>
  </w:num>
  <w:num w:numId="18">
    <w:abstractNumId w:val="16"/>
  </w:num>
  <w:num w:numId="19">
    <w:abstractNumId w:val="23"/>
  </w:num>
  <w:num w:numId="20">
    <w:abstractNumId w:val="19"/>
  </w:num>
  <w:num w:numId="21">
    <w:abstractNumId w:val="20"/>
  </w:num>
  <w:num w:numId="22">
    <w:abstractNumId w:val="22"/>
  </w:num>
  <w:num w:numId="23">
    <w:abstractNumId w:val="17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30AB"/>
    <w:rsid w:val="00003606"/>
    <w:rsid w:val="0033056E"/>
    <w:rsid w:val="00787BAC"/>
    <w:rsid w:val="00A909D1"/>
    <w:rsid w:val="00C32F40"/>
    <w:rsid w:val="00D47811"/>
    <w:rsid w:val="00E27745"/>
    <w:rsid w:val="00E43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430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430A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430AB"/>
    <w:pPr>
      <w:widowControl w:val="0"/>
      <w:shd w:val="clear" w:color="auto" w:fill="FFFFFF"/>
      <w:spacing w:before="2340" w:after="240" w:line="0" w:lineRule="atLeast"/>
      <w:ind w:left="567"/>
    </w:pPr>
    <w:rPr>
      <w:rFonts w:ascii="Times New Roman" w:hAnsi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430AB"/>
    <w:pPr>
      <w:widowControl w:val="0"/>
      <w:shd w:val="clear" w:color="auto" w:fill="FFFFFF"/>
      <w:spacing w:before="2640" w:after="6600" w:line="0" w:lineRule="atLeast"/>
      <w:ind w:left="567"/>
      <w:jc w:val="right"/>
    </w:pPr>
    <w:rPr>
      <w:rFonts w:ascii="Times New Roman" w:hAnsi="Times New Roman"/>
      <w:sz w:val="26"/>
      <w:szCs w:val="26"/>
    </w:rPr>
  </w:style>
  <w:style w:type="paragraph" w:styleId="a3">
    <w:name w:val="List Paragraph"/>
    <w:basedOn w:val="a"/>
    <w:uiPriority w:val="34"/>
    <w:qFormat/>
    <w:rsid w:val="00E430AB"/>
    <w:pPr>
      <w:ind w:left="720"/>
      <w:contextualSpacing/>
    </w:pPr>
    <w:rPr>
      <w:rFonts w:ascii="Cambria" w:eastAsia="Calibri" w:hAnsi="Cambria" w:cs="Times New Roman"/>
      <w:b/>
      <w:i/>
      <w:color w:val="002060"/>
      <w:sz w:val="24"/>
      <w:szCs w:val="20"/>
      <w:u w:val="single"/>
      <w:lang w:eastAsia="en-US"/>
    </w:rPr>
  </w:style>
  <w:style w:type="character" w:styleId="a4">
    <w:name w:val="Hyperlink"/>
    <w:basedOn w:val="a0"/>
    <w:uiPriority w:val="99"/>
    <w:unhideWhenUsed/>
    <w:rsid w:val="00E430A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430A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430AB"/>
    <w:rPr>
      <w:rFonts w:ascii="Calibri" w:eastAsia="Times New Roman" w:hAnsi="Calibri" w:cs="Times New Roman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E430A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430AB"/>
    <w:rPr>
      <w:rFonts w:ascii="Calibri" w:eastAsia="Times New Roman" w:hAnsi="Calibri" w:cs="Times New Roman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78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7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4%D0%BE%D0%BA%D1%83%D0%BC%D0%B5%D0%BD%D1%82%D1%8B/938/%D1%84%D0%B0%D0%B9%D0%BB/749/10.12.17-%D0%9F%D1%80%D0%B8%D0%BA%D0%B0%D0%B7_18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24278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k37</dc:creator>
  <cp:keywords/>
  <dc:description/>
  <cp:lastModifiedBy>Пользователь</cp:lastModifiedBy>
  <cp:revision>6</cp:revision>
  <dcterms:created xsi:type="dcterms:W3CDTF">2017-11-10T12:36:00Z</dcterms:created>
  <dcterms:modified xsi:type="dcterms:W3CDTF">2023-04-06T13:53:00Z</dcterms:modified>
</cp:coreProperties>
</file>